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D4" w:rsidRPr="00481037" w:rsidRDefault="00510AD4" w:rsidP="00510AD4">
      <w:pPr>
        <w:jc w:val="left"/>
        <w:rPr>
          <w:rFonts w:eastAsia="仿宋" w:cs="Times New Roman"/>
          <w:szCs w:val="32"/>
        </w:rPr>
      </w:pPr>
      <w:r w:rsidRPr="00481037">
        <w:rPr>
          <w:rFonts w:eastAsia="仿宋" w:cs="Times New Roman"/>
          <w:szCs w:val="32"/>
        </w:rPr>
        <w:t>附件</w:t>
      </w:r>
      <w:r w:rsidRPr="00481037">
        <w:rPr>
          <w:rFonts w:eastAsia="仿宋" w:cs="Times New Roman"/>
          <w:szCs w:val="32"/>
        </w:rPr>
        <w:t>1</w:t>
      </w:r>
    </w:p>
    <w:p w:rsidR="00510AD4" w:rsidRPr="00481037" w:rsidRDefault="00510AD4" w:rsidP="00510AD4">
      <w:pPr>
        <w:jc w:val="left"/>
        <w:rPr>
          <w:rFonts w:eastAsia="仿宋" w:cs="Times New Roman"/>
          <w:szCs w:val="32"/>
        </w:rPr>
      </w:pPr>
    </w:p>
    <w:p w:rsidR="00510AD4" w:rsidRPr="00481037" w:rsidRDefault="00510AD4" w:rsidP="00510AD4">
      <w:pPr>
        <w:jc w:val="center"/>
        <w:rPr>
          <w:rFonts w:eastAsia="方正小标宋简体" w:cs="Times New Roman"/>
          <w:sz w:val="46"/>
          <w:szCs w:val="40"/>
        </w:rPr>
      </w:pPr>
    </w:p>
    <w:p w:rsidR="00510AD4" w:rsidRPr="00481037" w:rsidRDefault="00510AD4" w:rsidP="00510AD4">
      <w:pPr>
        <w:jc w:val="center"/>
        <w:rPr>
          <w:rFonts w:eastAsia="方正小标宋简体" w:cs="Times New Roman"/>
          <w:sz w:val="46"/>
          <w:szCs w:val="40"/>
        </w:rPr>
      </w:pPr>
      <w:r w:rsidRPr="00481037">
        <w:rPr>
          <w:rFonts w:eastAsia="方正小标宋简体" w:cs="Times New Roman"/>
          <w:sz w:val="46"/>
          <w:szCs w:val="40"/>
        </w:rPr>
        <w:t>2022</w:t>
      </w:r>
      <w:r w:rsidRPr="00481037">
        <w:rPr>
          <w:rFonts w:eastAsia="方正小标宋简体" w:cs="Times New Roman"/>
          <w:sz w:val="46"/>
          <w:szCs w:val="40"/>
        </w:rPr>
        <w:t>年湖南省沿江化工企业搬迁改造专项</w:t>
      </w:r>
    </w:p>
    <w:p w:rsidR="00510AD4" w:rsidRPr="00481037" w:rsidRDefault="00510AD4" w:rsidP="00510AD4">
      <w:pPr>
        <w:jc w:val="center"/>
        <w:rPr>
          <w:rFonts w:eastAsia="方正小标宋简体" w:cs="Times New Roman"/>
          <w:sz w:val="46"/>
          <w:szCs w:val="40"/>
        </w:rPr>
      </w:pPr>
      <w:r w:rsidRPr="00481037">
        <w:rPr>
          <w:rFonts w:eastAsia="方正小标宋简体" w:cs="Times New Roman"/>
          <w:sz w:val="46"/>
          <w:szCs w:val="40"/>
        </w:rPr>
        <w:t>资金项目申请报告（关闭退出类）</w:t>
      </w:r>
    </w:p>
    <w:p w:rsidR="00510AD4" w:rsidRPr="00481037" w:rsidRDefault="00510AD4" w:rsidP="00510AD4">
      <w:pPr>
        <w:tabs>
          <w:tab w:val="left" w:pos="5220"/>
        </w:tabs>
        <w:rPr>
          <w:rFonts w:cs="Times New Roman"/>
          <w:b/>
          <w:szCs w:val="32"/>
        </w:rPr>
      </w:pPr>
    </w:p>
    <w:p w:rsidR="00510AD4" w:rsidRPr="00481037" w:rsidRDefault="00510AD4" w:rsidP="00510AD4">
      <w:pPr>
        <w:tabs>
          <w:tab w:val="left" w:pos="5220"/>
        </w:tabs>
        <w:rPr>
          <w:rFonts w:cs="Times New Roman"/>
          <w:b/>
          <w:szCs w:val="32"/>
        </w:rPr>
      </w:pPr>
    </w:p>
    <w:p w:rsidR="00510AD4" w:rsidRPr="00481037" w:rsidRDefault="00510AD4" w:rsidP="00510AD4">
      <w:pPr>
        <w:tabs>
          <w:tab w:val="left" w:pos="5220"/>
        </w:tabs>
        <w:rPr>
          <w:rFonts w:cs="Times New Roman"/>
          <w:b/>
          <w:szCs w:val="32"/>
        </w:rPr>
      </w:pPr>
    </w:p>
    <w:tbl>
      <w:tblPr>
        <w:tblW w:w="0" w:type="auto"/>
        <w:tblInd w:w="534" w:type="dxa"/>
        <w:tblLook w:val="04A0" w:firstRow="1" w:lastRow="0" w:firstColumn="1" w:lastColumn="0" w:noHBand="0" w:noVBand="1"/>
      </w:tblPr>
      <w:tblGrid>
        <w:gridCol w:w="2722"/>
        <w:gridCol w:w="5692"/>
      </w:tblGrid>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cs="Times New Roman"/>
                <w:b/>
                <w:szCs w:val="32"/>
              </w:rPr>
            </w:pPr>
            <w:r w:rsidRPr="00481037">
              <w:rPr>
                <w:rFonts w:eastAsia="黑体" w:cs="Times New Roman"/>
                <w:kern w:val="0"/>
                <w:szCs w:val="32"/>
              </w:rPr>
              <w:t>企业名称：</w:t>
            </w:r>
          </w:p>
        </w:tc>
        <w:tc>
          <w:tcPr>
            <w:tcW w:w="5692" w:type="dxa"/>
            <w:tcBorders>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r w:rsidRPr="00481037">
              <w:rPr>
                <w:rFonts w:eastAsia="黑体" w:cs="Times New Roman"/>
                <w:spacing w:val="56"/>
                <w:kern w:val="0"/>
                <w:szCs w:val="32"/>
              </w:rPr>
              <w:t>(</w:t>
            </w:r>
            <w:r w:rsidRPr="00481037">
              <w:rPr>
                <w:rFonts w:eastAsia="黑体" w:cs="Times New Roman"/>
                <w:spacing w:val="56"/>
                <w:kern w:val="0"/>
                <w:szCs w:val="32"/>
              </w:rPr>
              <w:t>盖章</w:t>
            </w:r>
            <w:r w:rsidRPr="00481037">
              <w:rPr>
                <w:rFonts w:eastAsia="黑体" w:cs="Times New Roman"/>
                <w:spacing w:val="56"/>
                <w:kern w:val="0"/>
                <w:szCs w:val="32"/>
              </w:rPr>
              <w:t>)</w:t>
            </w:r>
          </w:p>
        </w:tc>
      </w:tr>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eastAsia="黑体" w:cs="Times New Roman"/>
                <w:spacing w:val="-32"/>
                <w:kern w:val="0"/>
                <w:szCs w:val="32"/>
              </w:rPr>
            </w:pPr>
          </w:p>
          <w:p w:rsidR="00510AD4" w:rsidRPr="00481037" w:rsidRDefault="00510AD4" w:rsidP="00C85213">
            <w:pPr>
              <w:tabs>
                <w:tab w:val="left" w:pos="5220"/>
              </w:tabs>
              <w:jc w:val="distribute"/>
              <w:rPr>
                <w:rFonts w:cs="Times New Roman"/>
                <w:b/>
                <w:spacing w:val="-32"/>
                <w:szCs w:val="32"/>
              </w:rPr>
            </w:pPr>
            <w:r w:rsidRPr="00481037">
              <w:rPr>
                <w:rFonts w:eastAsia="黑体" w:cs="Times New Roman"/>
                <w:spacing w:val="-32"/>
                <w:kern w:val="0"/>
                <w:szCs w:val="32"/>
              </w:rPr>
              <w:t>联系人及联系方式：</w:t>
            </w:r>
          </w:p>
        </w:tc>
        <w:tc>
          <w:tcPr>
            <w:tcW w:w="5692" w:type="dxa"/>
            <w:tcBorders>
              <w:top w:val="single" w:sz="4" w:space="0" w:color="auto"/>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p>
        </w:tc>
      </w:tr>
      <w:tr w:rsidR="00510AD4" w:rsidRPr="00481037" w:rsidTr="00C85213">
        <w:tc>
          <w:tcPr>
            <w:tcW w:w="8414" w:type="dxa"/>
            <w:gridSpan w:val="2"/>
            <w:shd w:val="clear" w:color="auto" w:fill="auto"/>
            <w:vAlign w:val="bottom"/>
          </w:tcPr>
          <w:p w:rsidR="00510AD4" w:rsidRPr="00481037" w:rsidRDefault="00510AD4" w:rsidP="00C85213">
            <w:pPr>
              <w:tabs>
                <w:tab w:val="left" w:pos="5220"/>
              </w:tabs>
              <w:rPr>
                <w:rFonts w:cs="Times New Roman"/>
                <w:b/>
                <w:szCs w:val="32"/>
              </w:rPr>
            </w:pPr>
          </w:p>
        </w:tc>
      </w:tr>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eastAsia="黑体" w:cs="Times New Roman"/>
                <w:kern w:val="0"/>
                <w:szCs w:val="32"/>
              </w:rPr>
            </w:pPr>
            <w:r w:rsidRPr="00481037">
              <w:rPr>
                <w:rFonts w:eastAsia="黑体" w:cs="Times New Roman"/>
                <w:kern w:val="0"/>
                <w:szCs w:val="32"/>
              </w:rPr>
              <w:t>申报日期：</w:t>
            </w:r>
          </w:p>
        </w:tc>
        <w:tc>
          <w:tcPr>
            <w:tcW w:w="5692" w:type="dxa"/>
            <w:tcBorders>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p>
        </w:tc>
      </w:tr>
    </w:tbl>
    <w:p w:rsidR="00510AD4" w:rsidRPr="00481037" w:rsidRDefault="00510AD4" w:rsidP="00510AD4">
      <w:pPr>
        <w:tabs>
          <w:tab w:val="left" w:pos="5220"/>
        </w:tabs>
        <w:rPr>
          <w:rFonts w:cs="Times New Roman"/>
          <w:b/>
          <w:sz w:val="36"/>
          <w:szCs w:val="36"/>
        </w:rPr>
      </w:pPr>
    </w:p>
    <w:p w:rsidR="00510AD4" w:rsidRPr="00481037" w:rsidRDefault="00510AD4" w:rsidP="00510AD4">
      <w:pPr>
        <w:tabs>
          <w:tab w:val="left" w:pos="5220"/>
        </w:tabs>
        <w:jc w:val="center"/>
        <w:rPr>
          <w:rFonts w:eastAsia="方正小标宋简体" w:cs="Times New Roman"/>
          <w:sz w:val="36"/>
          <w:szCs w:val="36"/>
        </w:rPr>
      </w:pPr>
    </w:p>
    <w:p w:rsidR="00510AD4" w:rsidRPr="00481037" w:rsidRDefault="00510AD4" w:rsidP="00510AD4">
      <w:pPr>
        <w:tabs>
          <w:tab w:val="left" w:pos="5220"/>
        </w:tabs>
        <w:rPr>
          <w:rFonts w:eastAsia="方正小标宋简体" w:cs="Times New Roman"/>
          <w:sz w:val="36"/>
          <w:szCs w:val="36"/>
        </w:rPr>
      </w:pPr>
    </w:p>
    <w:p w:rsidR="00510AD4" w:rsidRPr="00481037" w:rsidRDefault="00510AD4" w:rsidP="00510AD4">
      <w:pPr>
        <w:tabs>
          <w:tab w:val="left" w:pos="5220"/>
        </w:tabs>
        <w:jc w:val="center"/>
        <w:rPr>
          <w:rFonts w:eastAsia="方正小标宋简体" w:cs="Times New Roman"/>
          <w:sz w:val="36"/>
          <w:szCs w:val="36"/>
        </w:rPr>
      </w:pPr>
      <w:r w:rsidRPr="00481037">
        <w:rPr>
          <w:rFonts w:eastAsia="方正小标宋简体" w:cs="Times New Roman"/>
          <w:sz w:val="36"/>
          <w:szCs w:val="36"/>
        </w:rPr>
        <w:t>湖南省工业和信息化厅编制</w:t>
      </w:r>
    </w:p>
    <w:p w:rsidR="00510AD4" w:rsidRPr="00481037" w:rsidRDefault="00510AD4" w:rsidP="00510AD4">
      <w:pPr>
        <w:jc w:val="center"/>
        <w:rPr>
          <w:rFonts w:eastAsia="黑体" w:cs="Times New Roman"/>
          <w:szCs w:val="32"/>
        </w:rPr>
      </w:pPr>
      <w:r w:rsidRPr="00481037">
        <w:rPr>
          <w:rFonts w:eastAsia="方正小标宋简体" w:cs="Times New Roman"/>
          <w:sz w:val="36"/>
          <w:szCs w:val="36"/>
        </w:rPr>
        <w:br w:type="page"/>
      </w:r>
      <w:r w:rsidRPr="00481037">
        <w:rPr>
          <w:rFonts w:eastAsia="黑体" w:cs="Times New Roman"/>
          <w:szCs w:val="32"/>
        </w:rPr>
        <w:lastRenderedPageBreak/>
        <w:t>一、沿江化工企业搬迁改造专项资金项目申请表（关闭退出类）</w:t>
      </w:r>
    </w:p>
    <w:tbl>
      <w:tblPr>
        <w:tblW w:w="5000" w:type="pct"/>
        <w:jc w:val="center"/>
        <w:tblLook w:val="04A0" w:firstRow="1" w:lastRow="0" w:firstColumn="1" w:lastColumn="0" w:noHBand="0" w:noVBand="1"/>
      </w:tblPr>
      <w:tblGrid>
        <w:gridCol w:w="1009"/>
        <w:gridCol w:w="1673"/>
        <w:gridCol w:w="1076"/>
        <w:gridCol w:w="1370"/>
        <w:gridCol w:w="1390"/>
        <w:gridCol w:w="1428"/>
        <w:gridCol w:w="1115"/>
      </w:tblGrid>
      <w:tr w:rsidR="00510AD4" w:rsidRPr="00481037" w:rsidTr="00C85213">
        <w:trPr>
          <w:trHeight w:val="499"/>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企业基本情况</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企业名称</w:t>
            </w:r>
          </w:p>
        </w:tc>
        <w:tc>
          <w:tcPr>
            <w:tcW w:w="3519" w:type="pct"/>
            <w:gridSpan w:val="5"/>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765"/>
          <w:jc w:val="center"/>
        </w:trPr>
        <w:tc>
          <w:tcPr>
            <w:tcW w:w="557"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法人代表</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联系电话</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88"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统一社会信用代码</w:t>
            </w:r>
          </w:p>
        </w:tc>
        <w:tc>
          <w:tcPr>
            <w:tcW w:w="6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499"/>
          <w:jc w:val="center"/>
        </w:trPr>
        <w:tc>
          <w:tcPr>
            <w:tcW w:w="557"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注册资本</w:t>
            </w:r>
          </w:p>
        </w:tc>
        <w:tc>
          <w:tcPr>
            <w:tcW w:w="59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56"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总资产</w:t>
            </w:r>
          </w:p>
        </w:tc>
        <w:tc>
          <w:tcPr>
            <w:tcW w:w="767"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88"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固定资产</w:t>
            </w:r>
          </w:p>
        </w:tc>
        <w:tc>
          <w:tcPr>
            <w:tcW w:w="6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r>
      <w:tr w:rsidR="00510AD4" w:rsidRPr="00481037" w:rsidTr="00C85213">
        <w:trPr>
          <w:trHeight w:val="645"/>
          <w:jc w:val="center"/>
        </w:trPr>
        <w:tc>
          <w:tcPr>
            <w:tcW w:w="557"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从业人员</w:t>
            </w:r>
          </w:p>
        </w:tc>
        <w:tc>
          <w:tcPr>
            <w:tcW w:w="59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人</w:t>
            </w:r>
          </w:p>
        </w:tc>
        <w:tc>
          <w:tcPr>
            <w:tcW w:w="756"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停产年份</w:t>
            </w:r>
          </w:p>
        </w:tc>
        <w:tc>
          <w:tcPr>
            <w:tcW w:w="767"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88"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停产前主要产品</w:t>
            </w:r>
          </w:p>
        </w:tc>
        <w:tc>
          <w:tcPr>
            <w:tcW w:w="6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90"/>
          <w:jc w:val="center"/>
        </w:trPr>
        <w:tc>
          <w:tcPr>
            <w:tcW w:w="557"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停产前产能</w:t>
            </w:r>
          </w:p>
        </w:tc>
        <w:tc>
          <w:tcPr>
            <w:tcW w:w="59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56"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停产前产量</w:t>
            </w:r>
          </w:p>
        </w:tc>
        <w:tc>
          <w:tcPr>
            <w:tcW w:w="767"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88"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停产前产值</w:t>
            </w:r>
          </w:p>
        </w:tc>
        <w:tc>
          <w:tcPr>
            <w:tcW w:w="6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25"/>
          <w:jc w:val="center"/>
        </w:trPr>
        <w:tc>
          <w:tcPr>
            <w:tcW w:w="557"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停产前一年主体税种纳税金额</w:t>
            </w:r>
          </w:p>
        </w:tc>
        <w:tc>
          <w:tcPr>
            <w:tcW w:w="59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56"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停产前两年主体税种纳税金额</w:t>
            </w:r>
          </w:p>
        </w:tc>
        <w:tc>
          <w:tcPr>
            <w:tcW w:w="767"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88"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停产前三年主体税种纳税金额</w:t>
            </w:r>
          </w:p>
        </w:tc>
        <w:tc>
          <w:tcPr>
            <w:tcW w:w="6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r>
      <w:tr w:rsidR="00510AD4" w:rsidRPr="00481037" w:rsidTr="00C85213">
        <w:trPr>
          <w:trHeight w:val="885"/>
          <w:jc w:val="center"/>
        </w:trPr>
        <w:tc>
          <w:tcPr>
            <w:tcW w:w="557" w:type="pct"/>
            <w:vMerge w:val="restart"/>
            <w:tcBorders>
              <w:top w:val="nil"/>
              <w:left w:val="single" w:sz="4" w:space="0" w:color="auto"/>
              <w:bottom w:val="nil"/>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退出前安全环保情况</w:t>
            </w: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是否办理安全生产许可证</w:t>
            </w:r>
          </w:p>
        </w:tc>
        <w:tc>
          <w:tcPr>
            <w:tcW w:w="59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56"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安全生产许可证号及有效期</w:t>
            </w:r>
          </w:p>
        </w:tc>
        <w:tc>
          <w:tcPr>
            <w:tcW w:w="2170" w:type="pct"/>
            <w:gridSpan w:val="3"/>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85"/>
          <w:jc w:val="center"/>
        </w:trPr>
        <w:tc>
          <w:tcPr>
            <w:tcW w:w="557" w:type="pct"/>
            <w:vMerge/>
            <w:tcBorders>
              <w:top w:val="nil"/>
              <w:left w:val="single" w:sz="4" w:space="0" w:color="auto"/>
              <w:bottom w:val="nil"/>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是否办理排污许可证</w:t>
            </w:r>
          </w:p>
        </w:tc>
        <w:tc>
          <w:tcPr>
            <w:tcW w:w="59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756"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排污许可证号及有效期</w:t>
            </w:r>
          </w:p>
        </w:tc>
        <w:tc>
          <w:tcPr>
            <w:tcW w:w="2170" w:type="pct"/>
            <w:gridSpan w:val="3"/>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85"/>
          <w:jc w:val="center"/>
        </w:trPr>
        <w:tc>
          <w:tcPr>
            <w:tcW w:w="557" w:type="pct"/>
            <w:vMerge/>
            <w:tcBorders>
              <w:top w:val="nil"/>
              <w:left w:val="single" w:sz="4" w:space="0" w:color="auto"/>
              <w:bottom w:val="nil"/>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停产前两年内是否发生安全环保事故</w:t>
            </w:r>
          </w:p>
        </w:tc>
        <w:tc>
          <w:tcPr>
            <w:tcW w:w="59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756"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安全环保其他情况</w:t>
            </w:r>
          </w:p>
        </w:tc>
        <w:tc>
          <w:tcPr>
            <w:tcW w:w="2170" w:type="pct"/>
            <w:gridSpan w:val="3"/>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85"/>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关闭退出情况</w:t>
            </w: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设备拆除费用</w:t>
            </w:r>
          </w:p>
        </w:tc>
        <w:tc>
          <w:tcPr>
            <w:tcW w:w="134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67"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设备拆除内容</w:t>
            </w:r>
          </w:p>
        </w:tc>
        <w:tc>
          <w:tcPr>
            <w:tcW w:w="1403"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912"/>
          <w:jc w:val="center"/>
        </w:trPr>
        <w:tc>
          <w:tcPr>
            <w:tcW w:w="557"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人员安置费用</w:t>
            </w:r>
          </w:p>
        </w:tc>
        <w:tc>
          <w:tcPr>
            <w:tcW w:w="134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ind w:firstLineChars="800" w:firstLine="1760"/>
              <w:rPr>
                <w:rFonts w:eastAsia="仿宋" w:cs="Times New Roman"/>
                <w:kern w:val="0"/>
                <w:sz w:val="22"/>
              </w:rPr>
            </w:pPr>
            <w:r w:rsidRPr="00481037">
              <w:rPr>
                <w:rFonts w:eastAsia="仿宋" w:cs="Times New Roman"/>
                <w:kern w:val="0"/>
                <w:sz w:val="22"/>
              </w:rPr>
              <w:t>万元</w:t>
            </w:r>
          </w:p>
        </w:tc>
        <w:tc>
          <w:tcPr>
            <w:tcW w:w="767"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安置人数</w:t>
            </w:r>
          </w:p>
        </w:tc>
        <w:tc>
          <w:tcPr>
            <w:tcW w:w="1403"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rPr>
                <w:rFonts w:eastAsia="仿宋" w:cs="Times New Roman"/>
                <w:kern w:val="0"/>
                <w:sz w:val="22"/>
              </w:rPr>
            </w:pPr>
          </w:p>
        </w:tc>
      </w:tr>
      <w:tr w:rsidR="00510AD4" w:rsidRPr="00481037" w:rsidTr="00C85213">
        <w:trPr>
          <w:trHeight w:val="1244"/>
          <w:jc w:val="center"/>
        </w:trPr>
        <w:tc>
          <w:tcPr>
            <w:tcW w:w="557"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土壤污染修复费用</w:t>
            </w:r>
          </w:p>
        </w:tc>
        <w:tc>
          <w:tcPr>
            <w:tcW w:w="134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r w:rsidRPr="00481037">
              <w:rPr>
                <w:rFonts w:eastAsia="仿宋" w:cs="Times New Roman"/>
                <w:kern w:val="0"/>
                <w:sz w:val="22"/>
              </w:rPr>
              <w:t xml:space="preserve">万元　</w:t>
            </w:r>
          </w:p>
        </w:tc>
        <w:tc>
          <w:tcPr>
            <w:tcW w:w="767"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修复内容</w:t>
            </w:r>
          </w:p>
        </w:tc>
        <w:tc>
          <w:tcPr>
            <w:tcW w:w="1403"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40"/>
          <w:jc w:val="center"/>
        </w:trPr>
        <w:tc>
          <w:tcPr>
            <w:tcW w:w="557"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4443" w:type="pct"/>
            <w:gridSpan w:val="6"/>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4"/>
                <w:szCs w:val="24"/>
              </w:rPr>
            </w:pPr>
            <w:r w:rsidRPr="00481037">
              <w:rPr>
                <w:rFonts w:eastAsia="仿宋" w:cs="Times New Roman"/>
                <w:b/>
                <w:bCs/>
                <w:kern w:val="0"/>
                <w:sz w:val="24"/>
                <w:szCs w:val="24"/>
              </w:rPr>
              <w:t>相关行政许可注销情况</w:t>
            </w:r>
          </w:p>
        </w:tc>
      </w:tr>
      <w:tr w:rsidR="00510AD4" w:rsidRPr="00481037" w:rsidTr="00C85213">
        <w:trPr>
          <w:trHeight w:val="416"/>
          <w:jc w:val="center"/>
        </w:trPr>
        <w:tc>
          <w:tcPr>
            <w:tcW w:w="557"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安全生产许可证（如有）注销时间</w:t>
            </w:r>
          </w:p>
        </w:tc>
        <w:tc>
          <w:tcPr>
            <w:tcW w:w="134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67"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排污许可证（如有）注销时间</w:t>
            </w:r>
          </w:p>
        </w:tc>
        <w:tc>
          <w:tcPr>
            <w:tcW w:w="1403"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795"/>
          <w:jc w:val="center"/>
        </w:trPr>
        <w:tc>
          <w:tcPr>
            <w:tcW w:w="557" w:type="pct"/>
            <w:vMerge w:val="restart"/>
            <w:tcBorders>
              <w:top w:val="nil"/>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工作推进情况</w:t>
            </w:r>
          </w:p>
        </w:tc>
        <w:tc>
          <w:tcPr>
            <w:tcW w:w="92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市州是否制定实施方案</w:t>
            </w:r>
          </w:p>
        </w:tc>
        <w:tc>
          <w:tcPr>
            <w:tcW w:w="134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67"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企业是否制定一企一策</w:t>
            </w:r>
          </w:p>
        </w:tc>
        <w:tc>
          <w:tcPr>
            <w:tcW w:w="1403"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25"/>
          <w:jc w:val="center"/>
        </w:trPr>
        <w:tc>
          <w:tcPr>
            <w:tcW w:w="557"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23" w:type="pct"/>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是否定期报送工作台账</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是否配合相关部门工作</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7502"/>
          <w:jc w:val="center"/>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lastRenderedPageBreak/>
              <w:t>搬迁改造工作推进情况</w:t>
            </w:r>
          </w:p>
        </w:tc>
        <w:tc>
          <w:tcPr>
            <w:tcW w:w="4443" w:type="pct"/>
            <w:gridSpan w:val="6"/>
            <w:tcBorders>
              <w:top w:val="single" w:sz="4" w:space="0" w:color="auto"/>
              <w:left w:val="nil"/>
              <w:bottom w:val="single" w:sz="4" w:space="0" w:color="auto"/>
              <w:right w:val="single" w:sz="4" w:space="0" w:color="auto"/>
            </w:tcBorders>
            <w:shd w:val="clear" w:color="auto" w:fill="auto"/>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4"/>
              </w:rPr>
              <w:t>1</w:t>
            </w:r>
            <w:r w:rsidRPr="00481037">
              <w:rPr>
                <w:rFonts w:eastAsia="仿宋" w:cs="Times New Roman"/>
                <w:kern w:val="0"/>
                <w:sz w:val="24"/>
              </w:rPr>
              <w:t>、申报企业基本情况</w:t>
            </w:r>
            <w:r w:rsidRPr="00481037">
              <w:rPr>
                <w:rFonts w:eastAsia="仿宋" w:cs="Times New Roman"/>
                <w:kern w:val="0"/>
                <w:sz w:val="24"/>
              </w:rPr>
              <w:br/>
              <w:t>2</w:t>
            </w:r>
            <w:r w:rsidRPr="00481037">
              <w:rPr>
                <w:rFonts w:eastAsia="仿宋" w:cs="Times New Roman"/>
                <w:kern w:val="0"/>
                <w:sz w:val="24"/>
              </w:rPr>
              <w:t>、企业停产前生产情况（包括但不限于主要产品、产值、产量、产品技术水平、安全环保水平、曾获得荣誉情况等）</w:t>
            </w:r>
            <w:r w:rsidRPr="00481037">
              <w:rPr>
                <w:rFonts w:eastAsia="仿宋" w:cs="Times New Roman"/>
                <w:kern w:val="0"/>
                <w:sz w:val="24"/>
              </w:rPr>
              <w:br/>
              <w:t>3</w:t>
            </w:r>
            <w:r w:rsidRPr="00481037">
              <w:rPr>
                <w:rFonts w:eastAsia="仿宋" w:cs="Times New Roman"/>
                <w:kern w:val="0"/>
                <w:sz w:val="24"/>
              </w:rPr>
              <w:t>、企业关闭退出总结情况</w:t>
            </w:r>
            <w:r w:rsidRPr="00481037">
              <w:rPr>
                <w:rFonts w:eastAsia="仿宋" w:cs="Times New Roman"/>
                <w:kern w:val="0"/>
                <w:sz w:val="24"/>
              </w:rPr>
              <w:br/>
              <w:t>4</w:t>
            </w:r>
            <w:r w:rsidRPr="00481037">
              <w:rPr>
                <w:rFonts w:eastAsia="仿宋" w:cs="Times New Roman"/>
                <w:kern w:val="0"/>
                <w:sz w:val="24"/>
              </w:rPr>
              <w:t>、其他需说明的情况</w:t>
            </w:r>
          </w:p>
        </w:tc>
      </w:tr>
      <w:tr w:rsidR="00510AD4" w:rsidRPr="00481037" w:rsidTr="00C85213">
        <w:trPr>
          <w:trHeight w:val="1950"/>
          <w:jc w:val="center"/>
        </w:trPr>
        <w:tc>
          <w:tcPr>
            <w:tcW w:w="5000" w:type="pct"/>
            <w:gridSpan w:val="7"/>
            <w:tcBorders>
              <w:top w:val="single" w:sz="4" w:space="0" w:color="auto"/>
              <w:left w:val="single" w:sz="4" w:space="0" w:color="auto"/>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生产企业真实性承诺（盖章）：</w:t>
            </w:r>
          </w:p>
          <w:p w:rsidR="00510AD4" w:rsidRPr="00481037" w:rsidRDefault="00510AD4" w:rsidP="00C85213">
            <w:pPr>
              <w:widowControl/>
              <w:spacing w:line="240" w:lineRule="exact"/>
              <w:jc w:val="left"/>
              <w:rPr>
                <w:rFonts w:eastAsia="仿宋" w:cs="Times New Roman"/>
                <w:kern w:val="0"/>
                <w:sz w:val="22"/>
              </w:rPr>
            </w:pPr>
          </w:p>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我单位填报并提交的申报资料真实有效，如有虚假情况，愿承担所有法律后果。</w:t>
            </w:r>
            <w:r w:rsidRPr="00481037">
              <w:rPr>
                <w:rFonts w:eastAsia="仿宋" w:cs="Times New Roman"/>
                <w:kern w:val="0"/>
                <w:sz w:val="22"/>
              </w:rPr>
              <w:t xml:space="preserve">                                                              </w:t>
            </w:r>
          </w:p>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r w:rsidRPr="00481037">
              <w:rPr>
                <w:rFonts w:eastAsia="仿宋" w:cs="Times New Roman"/>
                <w:kern w:val="0"/>
                <w:sz w:val="22"/>
              </w:rPr>
              <w:t xml:space="preserve">　　　　　　　　　　　　　　　　　　　　　　　　　　　</w:t>
            </w:r>
            <w:r w:rsidRPr="00481037">
              <w:rPr>
                <w:rFonts w:eastAsia="仿宋" w:cs="Times New Roman"/>
                <w:kern w:val="0"/>
                <w:sz w:val="22"/>
              </w:rPr>
              <w:t xml:space="preserve">  </w:t>
            </w:r>
            <w:r w:rsidRPr="00481037">
              <w:rPr>
                <w:rFonts w:eastAsia="仿宋" w:cs="Times New Roman"/>
                <w:kern w:val="0"/>
                <w:sz w:val="22"/>
              </w:rPr>
              <w:t>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r w:rsidR="00510AD4" w:rsidRPr="00481037" w:rsidTr="00C85213">
        <w:trPr>
          <w:trHeight w:val="1935"/>
          <w:jc w:val="center"/>
        </w:trPr>
        <w:tc>
          <w:tcPr>
            <w:tcW w:w="2074" w:type="pct"/>
            <w:gridSpan w:val="3"/>
            <w:tcBorders>
              <w:top w:val="single" w:sz="4" w:space="0" w:color="auto"/>
              <w:left w:val="single" w:sz="4" w:space="0" w:color="auto"/>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企业所在县（市、区）工信部门（盖章）：</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企业按照验收工作方案要求完成关闭退出工作，且配合相关行政部门做好各项工作，符合申报条件，同意上报。</w:t>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c>
          <w:tcPr>
            <w:tcW w:w="2926" w:type="pct"/>
            <w:gridSpan w:val="4"/>
            <w:tcBorders>
              <w:top w:val="single" w:sz="4" w:space="0" w:color="auto"/>
              <w:left w:val="nil"/>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企业所在县（市、区）财政部门（盖章）：</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同意上报</w:t>
            </w:r>
            <w:r w:rsidRPr="00481037">
              <w:rPr>
                <w:rFonts w:eastAsia="仿宋" w:cs="Times New Roman"/>
                <w:kern w:val="0"/>
                <w:sz w:val="22"/>
              </w:rPr>
              <w:br/>
              <w:t xml:space="preserve"> </w:t>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r w:rsidR="00510AD4" w:rsidRPr="00481037" w:rsidTr="00C85213">
        <w:trPr>
          <w:trHeight w:val="145"/>
          <w:jc w:val="center"/>
        </w:trPr>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企业所在市州工信部门（盖章）：</w:t>
            </w:r>
            <w:r w:rsidRPr="00481037">
              <w:rPr>
                <w:rFonts w:eastAsia="仿宋" w:cs="Times New Roman"/>
                <w:kern w:val="0"/>
                <w:sz w:val="22"/>
              </w:rPr>
              <w:br/>
            </w:r>
            <w:r w:rsidRPr="00481037">
              <w:rPr>
                <w:rFonts w:eastAsia="仿宋" w:cs="Times New Roman"/>
                <w:kern w:val="0"/>
                <w:sz w:val="22"/>
              </w:rPr>
              <w:t>经现场核实，企业关闭退出情况属实，且已按照相关要求通过验收并公示，同意上报。</w:t>
            </w:r>
            <w:r w:rsidRPr="00481037">
              <w:rPr>
                <w:rFonts w:eastAsia="仿宋" w:cs="Times New Roman"/>
                <w:kern w:val="0"/>
                <w:sz w:val="22"/>
              </w:rPr>
              <w:br/>
            </w:r>
            <w:r w:rsidRPr="00481037">
              <w:rPr>
                <w:rFonts w:eastAsia="仿宋" w:cs="Times New Roman"/>
                <w:kern w:val="0"/>
                <w:sz w:val="22"/>
              </w:rPr>
              <w:t xml:space="preserve">　　　　　　　　　</w:t>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r w:rsidRPr="00481037">
              <w:rPr>
                <w:rFonts w:eastAsia="仿宋" w:cs="Times New Roman"/>
                <w:kern w:val="0"/>
                <w:sz w:val="22"/>
              </w:rPr>
              <w:br/>
              <w:t xml:space="preserve">                                                                                                           </w:t>
            </w:r>
          </w:p>
        </w:tc>
        <w:tc>
          <w:tcPr>
            <w:tcW w:w="2926" w:type="pct"/>
            <w:gridSpan w:val="4"/>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企业所在市州财政部门（盖章）：</w:t>
            </w:r>
            <w:r w:rsidRPr="00481037">
              <w:rPr>
                <w:rFonts w:eastAsia="仿宋" w:cs="Times New Roman"/>
                <w:kern w:val="0"/>
                <w:sz w:val="22"/>
              </w:rPr>
              <w:br/>
            </w:r>
            <w:r w:rsidRPr="00481037">
              <w:rPr>
                <w:rFonts w:eastAsia="仿宋" w:cs="Times New Roman"/>
                <w:kern w:val="0"/>
                <w:sz w:val="22"/>
              </w:rPr>
              <w:t>同意上报</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bl>
    <w:p w:rsidR="00510AD4" w:rsidRPr="00481037" w:rsidRDefault="00510AD4" w:rsidP="00510AD4">
      <w:pPr>
        <w:ind w:firstLineChars="200" w:firstLine="640"/>
        <w:rPr>
          <w:rFonts w:eastAsia="黑体" w:cs="Times New Roman"/>
          <w:szCs w:val="32"/>
        </w:rPr>
      </w:pPr>
      <w:r w:rsidRPr="00481037">
        <w:rPr>
          <w:rFonts w:eastAsia="黑体" w:cs="Times New Roman"/>
          <w:szCs w:val="32"/>
        </w:rPr>
        <w:lastRenderedPageBreak/>
        <w:t>二、需要提供的相关附件</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1</w:t>
      </w:r>
      <w:r w:rsidRPr="00481037">
        <w:rPr>
          <w:rFonts w:eastAsia="仿宋" w:cs="Times New Roman"/>
          <w:szCs w:val="32"/>
        </w:rPr>
        <w:t>、市州工信局会同当地发展改革委、应急管理局、生态环境局联合出具的验收备案报告；</w:t>
      </w:r>
    </w:p>
    <w:p w:rsidR="00510AD4" w:rsidRPr="00481037" w:rsidRDefault="00510AD4" w:rsidP="00510AD4">
      <w:pPr>
        <w:ind w:firstLineChars="200" w:firstLine="640"/>
        <w:rPr>
          <w:rFonts w:eastAsia="仿宋" w:cs="Times New Roman"/>
          <w:snapToGrid w:val="0"/>
          <w:szCs w:val="32"/>
        </w:rPr>
      </w:pPr>
      <w:r w:rsidRPr="00481037">
        <w:rPr>
          <w:rFonts w:eastAsia="仿宋" w:cs="Times New Roman"/>
          <w:snapToGrid w:val="0"/>
          <w:szCs w:val="32"/>
        </w:rPr>
        <w:t>2</w:t>
      </w:r>
      <w:r w:rsidRPr="00481037">
        <w:rPr>
          <w:rFonts w:eastAsia="仿宋" w:cs="Times New Roman"/>
          <w:snapToGrid w:val="0"/>
          <w:szCs w:val="32"/>
        </w:rPr>
        <w:t>、停产前一年度财务报表和会计师事务所出具的项目审计报告（或资产清算报告）（含企业固定资产、从业人数、相关费用缴费证明等）；</w:t>
      </w:r>
    </w:p>
    <w:p w:rsidR="00510AD4" w:rsidRPr="00481037" w:rsidRDefault="00510AD4" w:rsidP="00510AD4">
      <w:pPr>
        <w:ind w:firstLineChars="200" w:firstLine="640"/>
        <w:rPr>
          <w:rFonts w:eastAsia="仿宋" w:cs="Times New Roman"/>
          <w:snapToGrid w:val="0"/>
          <w:szCs w:val="32"/>
        </w:rPr>
      </w:pPr>
      <w:r w:rsidRPr="00481037">
        <w:rPr>
          <w:rFonts w:eastAsia="仿宋" w:cs="Times New Roman"/>
          <w:snapToGrid w:val="0"/>
          <w:szCs w:val="32"/>
        </w:rPr>
        <w:t>3</w:t>
      </w:r>
      <w:r w:rsidRPr="00481037">
        <w:rPr>
          <w:rFonts w:eastAsia="仿宋" w:cs="Times New Roman"/>
          <w:snapToGrid w:val="0"/>
          <w:szCs w:val="32"/>
        </w:rPr>
        <w:t>、税务部门</w:t>
      </w:r>
      <w:r w:rsidRPr="00481037">
        <w:rPr>
          <w:rFonts w:cs="Times New Roman"/>
          <w:snapToGrid w:val="0"/>
          <w:color w:val="000000" w:themeColor="text1"/>
          <w:szCs w:val="32"/>
        </w:rPr>
        <w:t>出具的停产前</w:t>
      </w:r>
      <w:r w:rsidRPr="00481037">
        <w:rPr>
          <w:rFonts w:cs="Times New Roman"/>
          <w:snapToGrid w:val="0"/>
          <w:color w:val="000000" w:themeColor="text1"/>
          <w:szCs w:val="32"/>
        </w:rPr>
        <w:t>3</w:t>
      </w:r>
      <w:r w:rsidRPr="00481037">
        <w:rPr>
          <w:rFonts w:cs="Times New Roman"/>
          <w:snapToGrid w:val="0"/>
          <w:color w:val="000000" w:themeColor="text1"/>
          <w:szCs w:val="32"/>
        </w:rPr>
        <w:t>年主体税种税收完税证明</w:t>
      </w:r>
      <w:r w:rsidRPr="00481037">
        <w:rPr>
          <w:rFonts w:eastAsia="仿宋" w:cs="Times New Roman"/>
          <w:snapToGrid w:val="0"/>
          <w:szCs w:val="32"/>
        </w:rPr>
        <w:t>；</w:t>
      </w:r>
    </w:p>
    <w:p w:rsidR="00510AD4" w:rsidRPr="00481037" w:rsidRDefault="00510AD4" w:rsidP="00510AD4">
      <w:pPr>
        <w:shd w:val="clear" w:color="auto" w:fill="FFFFFF"/>
        <w:spacing w:line="640" w:lineRule="exact"/>
        <w:ind w:firstLineChars="200" w:firstLine="640"/>
        <w:rPr>
          <w:rFonts w:cs="Times New Roman"/>
          <w:snapToGrid w:val="0"/>
          <w:color w:val="000000" w:themeColor="text1"/>
          <w:szCs w:val="32"/>
        </w:rPr>
      </w:pPr>
      <w:r w:rsidRPr="00481037">
        <w:rPr>
          <w:rFonts w:eastAsia="仿宋" w:cs="Times New Roman"/>
          <w:snapToGrid w:val="0"/>
          <w:color w:val="000000" w:themeColor="text1"/>
          <w:szCs w:val="32"/>
        </w:rPr>
        <w:t>4</w:t>
      </w:r>
      <w:r w:rsidRPr="00481037">
        <w:rPr>
          <w:rFonts w:eastAsia="仿宋" w:cs="Times New Roman"/>
          <w:snapToGrid w:val="0"/>
          <w:color w:val="000000" w:themeColor="text1"/>
          <w:szCs w:val="32"/>
        </w:rPr>
        <w:t>、</w:t>
      </w:r>
      <w:r w:rsidRPr="00481037">
        <w:rPr>
          <w:rFonts w:cs="Times New Roman"/>
          <w:snapToGrid w:val="0"/>
          <w:color w:val="000000" w:themeColor="text1"/>
          <w:szCs w:val="32"/>
        </w:rPr>
        <w:t>停产前一年缴纳的社会保险费证明和签订的员工劳动合同</w:t>
      </w:r>
      <w:r w:rsidRPr="00481037">
        <w:rPr>
          <w:rFonts w:eastAsia="仿宋" w:cs="Times New Roman"/>
          <w:snapToGrid w:val="0"/>
          <w:color w:val="000000" w:themeColor="text1"/>
          <w:szCs w:val="32"/>
        </w:rPr>
        <w:t>；</w:t>
      </w:r>
    </w:p>
    <w:p w:rsidR="00510AD4" w:rsidRPr="00481037" w:rsidRDefault="00510AD4" w:rsidP="00510AD4">
      <w:pPr>
        <w:shd w:val="clear" w:color="auto" w:fill="FFFFFF"/>
        <w:spacing w:line="640" w:lineRule="exact"/>
        <w:ind w:firstLineChars="200" w:firstLine="640"/>
        <w:rPr>
          <w:rFonts w:cs="Times New Roman"/>
          <w:snapToGrid w:val="0"/>
          <w:color w:val="000000" w:themeColor="text1"/>
          <w:szCs w:val="32"/>
        </w:rPr>
      </w:pPr>
      <w:r w:rsidRPr="00481037">
        <w:rPr>
          <w:rFonts w:eastAsia="仿宋" w:cs="Times New Roman"/>
          <w:szCs w:val="32"/>
        </w:rPr>
        <w:t>5</w:t>
      </w:r>
      <w:r w:rsidRPr="00481037">
        <w:rPr>
          <w:rFonts w:eastAsia="仿宋" w:cs="Times New Roman"/>
          <w:szCs w:val="32"/>
        </w:rPr>
        <w:t>、</w:t>
      </w:r>
      <w:r w:rsidRPr="00481037">
        <w:rPr>
          <w:rFonts w:eastAsia="仿宋" w:cs="Times New Roman"/>
          <w:szCs w:val="32"/>
        </w:rPr>
        <w:t>“</w:t>
      </w:r>
      <w:r w:rsidRPr="00481037">
        <w:rPr>
          <w:rFonts w:eastAsia="仿宋" w:cs="Times New Roman"/>
          <w:szCs w:val="32"/>
        </w:rPr>
        <w:t>一企一策</w:t>
      </w:r>
      <w:r w:rsidRPr="00481037">
        <w:rPr>
          <w:rFonts w:eastAsia="仿宋" w:cs="Times New Roman"/>
          <w:szCs w:val="32"/>
        </w:rPr>
        <w:t>”</w:t>
      </w:r>
      <w:r w:rsidRPr="00481037">
        <w:rPr>
          <w:rFonts w:eastAsia="仿宋" w:cs="Times New Roman"/>
          <w:szCs w:val="32"/>
        </w:rPr>
        <w:t>工作方案，</w:t>
      </w:r>
      <w:r w:rsidRPr="00481037">
        <w:rPr>
          <w:rFonts w:cs="Times New Roman"/>
          <w:snapToGrid w:val="0"/>
          <w:color w:val="000000" w:themeColor="text1"/>
          <w:szCs w:val="32"/>
        </w:rPr>
        <w:t>并按照方案取得预期成效及定期报送搬迁改造工作进展的佐证材料</w:t>
      </w:r>
      <w:r w:rsidRPr="00481037">
        <w:rPr>
          <w:rFonts w:eastAsia="仿宋" w:cs="Times New Roman"/>
          <w:szCs w:val="32"/>
        </w:rPr>
        <w:t>；</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6</w:t>
      </w:r>
      <w:r w:rsidRPr="00481037">
        <w:rPr>
          <w:rFonts w:eastAsia="仿宋" w:cs="Times New Roman"/>
          <w:szCs w:val="32"/>
        </w:rPr>
        <w:t>、相关证照注销（变更）佐证材料（如营业执照、安全生产许可证、排污许可证等）；</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7</w:t>
      </w:r>
      <w:r w:rsidRPr="00481037">
        <w:rPr>
          <w:rFonts w:eastAsia="仿宋" w:cs="Times New Roman"/>
          <w:szCs w:val="32"/>
        </w:rPr>
        <w:t>、厂区生产装置断水断电、主要生产装置拆除等情况说明及佐证材料（含影像、图片资料）；</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8</w:t>
      </w:r>
      <w:r w:rsidRPr="00481037">
        <w:rPr>
          <w:rFonts w:eastAsia="仿宋" w:cs="Times New Roman"/>
          <w:szCs w:val="32"/>
        </w:rPr>
        <w:t>、厂区库存原料和产品规范处置、设备管线清洗合格、场地清理等情况说明及佐证材料（含影像、图片资料）；</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9</w:t>
      </w:r>
      <w:r w:rsidRPr="00481037">
        <w:rPr>
          <w:rFonts w:eastAsia="仿宋" w:cs="Times New Roman"/>
          <w:szCs w:val="32"/>
        </w:rPr>
        <w:t>、依法按生态环境主管部门要求开展土壤污染状况调查的佐证材料或取得生态环境主管部门同意；</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10</w:t>
      </w:r>
      <w:r w:rsidRPr="00481037">
        <w:rPr>
          <w:rFonts w:eastAsia="仿宋" w:cs="Times New Roman"/>
          <w:szCs w:val="32"/>
        </w:rPr>
        <w:t>、涉及职工分流的，由当地人社部门提供的分流职工得到妥善安置的佐证材料；</w:t>
      </w:r>
    </w:p>
    <w:p w:rsidR="00510AD4" w:rsidRPr="00481037" w:rsidRDefault="00510AD4" w:rsidP="00510AD4">
      <w:pPr>
        <w:ind w:firstLineChars="200" w:firstLine="640"/>
        <w:rPr>
          <w:rFonts w:eastAsia="仿宋" w:cs="Times New Roman"/>
          <w:szCs w:val="32"/>
        </w:rPr>
      </w:pPr>
      <w:r w:rsidRPr="00481037">
        <w:rPr>
          <w:rFonts w:eastAsia="仿宋" w:cs="Times New Roman"/>
          <w:szCs w:val="32"/>
        </w:rPr>
        <w:t>11</w:t>
      </w:r>
      <w:r w:rsidRPr="00481037">
        <w:rPr>
          <w:rFonts w:eastAsia="仿宋" w:cs="Times New Roman"/>
          <w:szCs w:val="32"/>
        </w:rPr>
        <w:t>、其他需要提供的资料（如拆除费用发票等）。</w:t>
      </w:r>
    </w:p>
    <w:p w:rsidR="00510AD4" w:rsidRPr="00481037" w:rsidRDefault="00510AD4" w:rsidP="00510AD4">
      <w:pPr>
        <w:rPr>
          <w:rFonts w:eastAsia="仿宋" w:cs="Times New Roman"/>
          <w:szCs w:val="32"/>
        </w:rPr>
      </w:pPr>
    </w:p>
    <w:p w:rsidR="00510AD4" w:rsidRPr="00481037" w:rsidRDefault="00510AD4" w:rsidP="00510AD4">
      <w:pPr>
        <w:rPr>
          <w:rFonts w:eastAsia="仿宋" w:cs="Times New Roman"/>
          <w:szCs w:val="32"/>
        </w:rPr>
      </w:pPr>
      <w:r w:rsidRPr="00481037">
        <w:rPr>
          <w:rFonts w:eastAsia="仿宋" w:cs="Times New Roman"/>
          <w:szCs w:val="32"/>
        </w:rPr>
        <w:lastRenderedPageBreak/>
        <w:t>附件</w:t>
      </w:r>
      <w:r w:rsidRPr="00481037">
        <w:rPr>
          <w:rFonts w:eastAsia="仿宋" w:cs="Times New Roman"/>
          <w:szCs w:val="32"/>
        </w:rPr>
        <w:t>2</w:t>
      </w:r>
    </w:p>
    <w:p w:rsidR="00510AD4" w:rsidRPr="00481037" w:rsidRDefault="00510AD4" w:rsidP="00510AD4">
      <w:pPr>
        <w:jc w:val="center"/>
        <w:rPr>
          <w:rFonts w:eastAsia="方正小标宋简体" w:cs="Times New Roman"/>
          <w:sz w:val="46"/>
          <w:szCs w:val="40"/>
        </w:rPr>
      </w:pPr>
    </w:p>
    <w:p w:rsidR="00510AD4" w:rsidRPr="00481037" w:rsidRDefault="00510AD4" w:rsidP="00510AD4">
      <w:pPr>
        <w:jc w:val="center"/>
        <w:rPr>
          <w:rFonts w:eastAsia="方正小标宋简体" w:cs="Times New Roman"/>
          <w:sz w:val="46"/>
          <w:szCs w:val="40"/>
        </w:rPr>
      </w:pPr>
    </w:p>
    <w:p w:rsidR="00510AD4" w:rsidRPr="00481037" w:rsidRDefault="00510AD4" w:rsidP="00510AD4">
      <w:pPr>
        <w:jc w:val="center"/>
        <w:rPr>
          <w:rFonts w:eastAsia="方正小标宋简体" w:cs="Times New Roman"/>
          <w:sz w:val="46"/>
          <w:szCs w:val="40"/>
        </w:rPr>
      </w:pPr>
    </w:p>
    <w:p w:rsidR="00510AD4" w:rsidRPr="00481037" w:rsidRDefault="00510AD4" w:rsidP="00510AD4">
      <w:pPr>
        <w:jc w:val="center"/>
        <w:rPr>
          <w:rFonts w:eastAsia="方正小标宋简体" w:cs="Times New Roman"/>
          <w:sz w:val="46"/>
          <w:szCs w:val="40"/>
        </w:rPr>
      </w:pPr>
      <w:r w:rsidRPr="00481037">
        <w:rPr>
          <w:rFonts w:eastAsia="方正小标宋简体" w:cs="Times New Roman"/>
          <w:sz w:val="46"/>
          <w:szCs w:val="40"/>
        </w:rPr>
        <w:t>2022</w:t>
      </w:r>
      <w:r w:rsidRPr="00481037">
        <w:rPr>
          <w:rFonts w:eastAsia="方正小标宋简体" w:cs="Times New Roman"/>
          <w:sz w:val="46"/>
          <w:szCs w:val="40"/>
        </w:rPr>
        <w:t>年湖南省沿江化工企业搬迁改造专项</w:t>
      </w:r>
    </w:p>
    <w:p w:rsidR="00510AD4" w:rsidRPr="00481037" w:rsidRDefault="00510AD4" w:rsidP="00510AD4">
      <w:pPr>
        <w:jc w:val="center"/>
        <w:rPr>
          <w:rFonts w:eastAsia="方正小标宋简体" w:cs="Times New Roman"/>
          <w:sz w:val="46"/>
          <w:szCs w:val="40"/>
        </w:rPr>
      </w:pPr>
      <w:r w:rsidRPr="00481037">
        <w:rPr>
          <w:rFonts w:eastAsia="方正小标宋简体" w:cs="Times New Roman"/>
          <w:sz w:val="46"/>
          <w:szCs w:val="40"/>
        </w:rPr>
        <w:t>资金项目申请报告（异地迁建类）</w:t>
      </w:r>
    </w:p>
    <w:p w:rsidR="00510AD4" w:rsidRPr="00481037" w:rsidRDefault="00510AD4" w:rsidP="00510AD4">
      <w:pPr>
        <w:tabs>
          <w:tab w:val="left" w:pos="5220"/>
        </w:tabs>
        <w:rPr>
          <w:rFonts w:cs="Times New Roman"/>
          <w:b/>
          <w:szCs w:val="32"/>
        </w:rPr>
      </w:pPr>
    </w:p>
    <w:p w:rsidR="00510AD4" w:rsidRPr="00481037" w:rsidRDefault="00510AD4" w:rsidP="00510AD4">
      <w:pPr>
        <w:tabs>
          <w:tab w:val="left" w:pos="5220"/>
        </w:tabs>
        <w:rPr>
          <w:rFonts w:cs="Times New Roman"/>
          <w:b/>
          <w:szCs w:val="32"/>
        </w:rPr>
      </w:pPr>
    </w:p>
    <w:p w:rsidR="00510AD4" w:rsidRPr="00481037" w:rsidRDefault="00510AD4" w:rsidP="00510AD4">
      <w:pPr>
        <w:tabs>
          <w:tab w:val="left" w:pos="5220"/>
        </w:tabs>
        <w:rPr>
          <w:rFonts w:cs="Times New Roman"/>
          <w:b/>
          <w:szCs w:val="32"/>
        </w:rPr>
      </w:pPr>
    </w:p>
    <w:tbl>
      <w:tblPr>
        <w:tblW w:w="0" w:type="auto"/>
        <w:tblInd w:w="534" w:type="dxa"/>
        <w:tblLook w:val="04A0" w:firstRow="1" w:lastRow="0" w:firstColumn="1" w:lastColumn="0" w:noHBand="0" w:noVBand="1"/>
      </w:tblPr>
      <w:tblGrid>
        <w:gridCol w:w="2722"/>
        <w:gridCol w:w="5692"/>
      </w:tblGrid>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cs="Times New Roman"/>
                <w:b/>
                <w:szCs w:val="32"/>
              </w:rPr>
            </w:pPr>
            <w:r w:rsidRPr="00481037">
              <w:rPr>
                <w:rFonts w:eastAsia="黑体" w:cs="Times New Roman"/>
                <w:kern w:val="0"/>
                <w:szCs w:val="32"/>
              </w:rPr>
              <w:t>企业名称：</w:t>
            </w:r>
          </w:p>
        </w:tc>
        <w:tc>
          <w:tcPr>
            <w:tcW w:w="5692" w:type="dxa"/>
            <w:tcBorders>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r w:rsidRPr="00481037">
              <w:rPr>
                <w:rFonts w:eastAsia="黑体" w:cs="Times New Roman"/>
                <w:spacing w:val="56"/>
                <w:kern w:val="0"/>
                <w:szCs w:val="32"/>
              </w:rPr>
              <w:t>(</w:t>
            </w:r>
            <w:r w:rsidRPr="00481037">
              <w:rPr>
                <w:rFonts w:eastAsia="黑体" w:cs="Times New Roman"/>
                <w:spacing w:val="56"/>
                <w:kern w:val="0"/>
                <w:szCs w:val="32"/>
              </w:rPr>
              <w:t>盖章</w:t>
            </w:r>
            <w:r w:rsidRPr="00481037">
              <w:rPr>
                <w:rFonts w:eastAsia="黑体" w:cs="Times New Roman"/>
                <w:spacing w:val="56"/>
                <w:kern w:val="0"/>
                <w:szCs w:val="32"/>
              </w:rPr>
              <w:t>)</w:t>
            </w:r>
          </w:p>
        </w:tc>
      </w:tr>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eastAsia="黑体" w:cs="Times New Roman"/>
                <w:spacing w:val="-32"/>
                <w:kern w:val="0"/>
                <w:szCs w:val="32"/>
              </w:rPr>
            </w:pPr>
          </w:p>
          <w:p w:rsidR="00510AD4" w:rsidRPr="00481037" w:rsidRDefault="00510AD4" w:rsidP="00C85213">
            <w:pPr>
              <w:tabs>
                <w:tab w:val="left" w:pos="5220"/>
              </w:tabs>
              <w:jc w:val="distribute"/>
              <w:rPr>
                <w:rFonts w:cs="Times New Roman"/>
                <w:b/>
                <w:spacing w:val="-32"/>
                <w:szCs w:val="32"/>
              </w:rPr>
            </w:pPr>
            <w:r w:rsidRPr="00481037">
              <w:rPr>
                <w:rFonts w:eastAsia="黑体" w:cs="Times New Roman"/>
                <w:spacing w:val="-32"/>
                <w:kern w:val="0"/>
                <w:szCs w:val="32"/>
              </w:rPr>
              <w:t>联系人及联系方式：</w:t>
            </w:r>
          </w:p>
        </w:tc>
        <w:tc>
          <w:tcPr>
            <w:tcW w:w="5692" w:type="dxa"/>
            <w:tcBorders>
              <w:top w:val="single" w:sz="4" w:space="0" w:color="auto"/>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p>
        </w:tc>
      </w:tr>
      <w:tr w:rsidR="00510AD4" w:rsidRPr="00481037" w:rsidTr="00C85213">
        <w:tc>
          <w:tcPr>
            <w:tcW w:w="8414" w:type="dxa"/>
            <w:gridSpan w:val="2"/>
            <w:shd w:val="clear" w:color="auto" w:fill="auto"/>
            <w:vAlign w:val="bottom"/>
          </w:tcPr>
          <w:p w:rsidR="00510AD4" w:rsidRPr="00481037" w:rsidRDefault="00510AD4" w:rsidP="00C85213">
            <w:pPr>
              <w:tabs>
                <w:tab w:val="left" w:pos="5220"/>
              </w:tabs>
              <w:rPr>
                <w:rFonts w:cs="Times New Roman"/>
                <w:b/>
                <w:szCs w:val="32"/>
              </w:rPr>
            </w:pPr>
          </w:p>
        </w:tc>
      </w:tr>
      <w:tr w:rsidR="00510AD4" w:rsidRPr="00481037" w:rsidTr="00C85213">
        <w:tc>
          <w:tcPr>
            <w:tcW w:w="2722" w:type="dxa"/>
            <w:shd w:val="clear" w:color="auto" w:fill="auto"/>
            <w:vAlign w:val="bottom"/>
          </w:tcPr>
          <w:p w:rsidR="00510AD4" w:rsidRPr="00481037" w:rsidRDefault="00510AD4" w:rsidP="00C85213">
            <w:pPr>
              <w:tabs>
                <w:tab w:val="left" w:pos="5220"/>
              </w:tabs>
              <w:jc w:val="distribute"/>
              <w:rPr>
                <w:rFonts w:eastAsia="黑体" w:cs="Times New Roman"/>
                <w:kern w:val="0"/>
                <w:szCs w:val="32"/>
              </w:rPr>
            </w:pPr>
            <w:r w:rsidRPr="00481037">
              <w:rPr>
                <w:rFonts w:eastAsia="黑体" w:cs="Times New Roman"/>
                <w:kern w:val="0"/>
                <w:szCs w:val="32"/>
              </w:rPr>
              <w:t>申报日期：</w:t>
            </w:r>
          </w:p>
        </w:tc>
        <w:tc>
          <w:tcPr>
            <w:tcW w:w="5692" w:type="dxa"/>
            <w:tcBorders>
              <w:bottom w:val="single" w:sz="4" w:space="0" w:color="auto"/>
            </w:tcBorders>
            <w:shd w:val="clear" w:color="auto" w:fill="auto"/>
            <w:vAlign w:val="bottom"/>
          </w:tcPr>
          <w:p w:rsidR="00510AD4" w:rsidRPr="00481037" w:rsidRDefault="00510AD4" w:rsidP="00C85213">
            <w:pPr>
              <w:tabs>
                <w:tab w:val="left" w:pos="5220"/>
              </w:tabs>
              <w:rPr>
                <w:rFonts w:cs="Times New Roman"/>
                <w:b/>
                <w:szCs w:val="32"/>
              </w:rPr>
            </w:pPr>
          </w:p>
        </w:tc>
      </w:tr>
    </w:tbl>
    <w:p w:rsidR="00510AD4" w:rsidRPr="00481037" w:rsidRDefault="00510AD4" w:rsidP="00510AD4">
      <w:pPr>
        <w:tabs>
          <w:tab w:val="left" w:pos="5220"/>
        </w:tabs>
        <w:rPr>
          <w:rFonts w:cs="Times New Roman"/>
          <w:b/>
          <w:sz w:val="36"/>
          <w:szCs w:val="36"/>
        </w:rPr>
      </w:pPr>
    </w:p>
    <w:p w:rsidR="00510AD4" w:rsidRPr="00481037" w:rsidRDefault="00510AD4" w:rsidP="00510AD4">
      <w:pPr>
        <w:tabs>
          <w:tab w:val="left" w:pos="5220"/>
        </w:tabs>
        <w:jc w:val="center"/>
        <w:rPr>
          <w:rFonts w:eastAsia="方正小标宋简体" w:cs="Times New Roman"/>
          <w:sz w:val="36"/>
          <w:szCs w:val="36"/>
        </w:rPr>
      </w:pPr>
    </w:p>
    <w:p w:rsidR="00510AD4" w:rsidRPr="00481037" w:rsidRDefault="00510AD4" w:rsidP="00510AD4">
      <w:pPr>
        <w:tabs>
          <w:tab w:val="left" w:pos="5220"/>
        </w:tabs>
        <w:jc w:val="center"/>
        <w:rPr>
          <w:rFonts w:eastAsia="方正小标宋简体" w:cs="Times New Roman"/>
          <w:sz w:val="36"/>
          <w:szCs w:val="36"/>
        </w:rPr>
      </w:pPr>
    </w:p>
    <w:p w:rsidR="00510AD4" w:rsidRPr="00481037" w:rsidRDefault="00510AD4" w:rsidP="00510AD4">
      <w:pPr>
        <w:tabs>
          <w:tab w:val="left" w:pos="5220"/>
        </w:tabs>
        <w:jc w:val="center"/>
        <w:rPr>
          <w:rFonts w:eastAsia="方正小标宋简体" w:cs="Times New Roman"/>
          <w:sz w:val="36"/>
          <w:szCs w:val="36"/>
        </w:rPr>
      </w:pPr>
    </w:p>
    <w:p w:rsidR="00510AD4" w:rsidRPr="00481037" w:rsidRDefault="00510AD4" w:rsidP="00510AD4">
      <w:pPr>
        <w:tabs>
          <w:tab w:val="left" w:pos="5220"/>
        </w:tabs>
        <w:jc w:val="center"/>
        <w:rPr>
          <w:rFonts w:eastAsia="方正小标宋简体" w:cs="Times New Roman"/>
          <w:sz w:val="36"/>
          <w:szCs w:val="36"/>
        </w:rPr>
      </w:pPr>
      <w:r w:rsidRPr="00481037">
        <w:rPr>
          <w:rFonts w:eastAsia="方正小标宋简体" w:cs="Times New Roman"/>
          <w:sz w:val="36"/>
          <w:szCs w:val="36"/>
        </w:rPr>
        <w:t>湖南省工业和信息化厅编制</w:t>
      </w:r>
    </w:p>
    <w:p w:rsidR="00510AD4" w:rsidRPr="00481037" w:rsidRDefault="00510AD4" w:rsidP="00510AD4">
      <w:pPr>
        <w:jc w:val="center"/>
        <w:rPr>
          <w:rFonts w:cs="Times New Roman"/>
          <w:szCs w:val="32"/>
        </w:rPr>
      </w:pPr>
    </w:p>
    <w:p w:rsidR="00510AD4" w:rsidRPr="00481037" w:rsidRDefault="00510AD4" w:rsidP="00510AD4">
      <w:pPr>
        <w:rPr>
          <w:rFonts w:eastAsia="黑体" w:cs="Times New Roman"/>
          <w:szCs w:val="32"/>
        </w:rPr>
      </w:pPr>
    </w:p>
    <w:p w:rsidR="00510AD4" w:rsidRPr="00481037" w:rsidRDefault="00510AD4" w:rsidP="00510AD4">
      <w:pPr>
        <w:jc w:val="center"/>
        <w:rPr>
          <w:rFonts w:eastAsia="黑体" w:cs="Times New Roman"/>
          <w:szCs w:val="32"/>
        </w:rPr>
      </w:pPr>
    </w:p>
    <w:p w:rsidR="00510AD4" w:rsidRPr="00481037" w:rsidRDefault="00510AD4" w:rsidP="00510AD4">
      <w:pPr>
        <w:jc w:val="center"/>
        <w:rPr>
          <w:rFonts w:eastAsia="黑体" w:cs="Times New Roman"/>
          <w:szCs w:val="32"/>
        </w:rPr>
      </w:pPr>
      <w:r w:rsidRPr="00481037">
        <w:rPr>
          <w:rFonts w:eastAsia="黑体" w:cs="Times New Roman"/>
          <w:szCs w:val="32"/>
        </w:rPr>
        <w:lastRenderedPageBreak/>
        <w:t>一、沿江化工企业搬迁改造专项资金项目申请表（异地迁建类）</w:t>
      </w:r>
    </w:p>
    <w:tbl>
      <w:tblPr>
        <w:tblW w:w="5000" w:type="pct"/>
        <w:tblLook w:val="04A0" w:firstRow="1" w:lastRow="0" w:firstColumn="1" w:lastColumn="0" w:noHBand="0" w:noVBand="1"/>
      </w:tblPr>
      <w:tblGrid>
        <w:gridCol w:w="1108"/>
        <w:gridCol w:w="1658"/>
        <w:gridCol w:w="1332"/>
        <w:gridCol w:w="1330"/>
        <w:gridCol w:w="1415"/>
        <w:gridCol w:w="1107"/>
        <w:gridCol w:w="1111"/>
      </w:tblGrid>
      <w:tr w:rsidR="00510AD4" w:rsidRPr="00481037" w:rsidTr="00C85213">
        <w:trPr>
          <w:trHeight w:val="482"/>
        </w:trPr>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企业基本情况</w:t>
            </w:r>
          </w:p>
        </w:tc>
        <w:tc>
          <w:tcPr>
            <w:tcW w:w="915" w:type="pct"/>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企业名称</w:t>
            </w:r>
          </w:p>
        </w:tc>
        <w:tc>
          <w:tcPr>
            <w:tcW w:w="3474" w:type="pct"/>
            <w:gridSpan w:val="5"/>
            <w:tcBorders>
              <w:top w:val="single" w:sz="4" w:space="0" w:color="auto"/>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86"/>
        </w:trPr>
        <w:tc>
          <w:tcPr>
            <w:tcW w:w="611"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法人代表</w:t>
            </w:r>
          </w:p>
        </w:tc>
        <w:tc>
          <w:tcPr>
            <w:tcW w:w="73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联系电话</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61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统一社会信用代码</w:t>
            </w:r>
          </w:p>
        </w:tc>
        <w:tc>
          <w:tcPr>
            <w:tcW w:w="61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382"/>
        </w:trPr>
        <w:tc>
          <w:tcPr>
            <w:tcW w:w="611"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注册资本</w:t>
            </w:r>
          </w:p>
        </w:tc>
        <w:tc>
          <w:tcPr>
            <w:tcW w:w="73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34"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总资产</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61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固定资产</w:t>
            </w:r>
          </w:p>
        </w:tc>
        <w:tc>
          <w:tcPr>
            <w:tcW w:w="61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r>
      <w:tr w:rsidR="00510AD4" w:rsidRPr="00481037" w:rsidTr="00C85213">
        <w:trPr>
          <w:trHeight w:val="494"/>
        </w:trPr>
        <w:tc>
          <w:tcPr>
            <w:tcW w:w="611"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从业人员</w:t>
            </w:r>
          </w:p>
        </w:tc>
        <w:tc>
          <w:tcPr>
            <w:tcW w:w="73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人</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主要产品</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61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产量</w:t>
            </w:r>
          </w:p>
        </w:tc>
        <w:tc>
          <w:tcPr>
            <w:tcW w:w="61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28"/>
        </w:trPr>
        <w:tc>
          <w:tcPr>
            <w:tcW w:w="611"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产能</w:t>
            </w:r>
          </w:p>
        </w:tc>
        <w:tc>
          <w:tcPr>
            <w:tcW w:w="73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产值</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61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28"/>
        </w:trPr>
        <w:tc>
          <w:tcPr>
            <w:tcW w:w="611" w:type="pct"/>
            <w:vMerge/>
            <w:tcBorders>
              <w:top w:val="single" w:sz="4" w:space="0" w:color="auto"/>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2019</w:t>
            </w:r>
            <w:r w:rsidRPr="00481037">
              <w:rPr>
                <w:rFonts w:eastAsia="仿宋" w:cs="Times New Roman"/>
                <w:kern w:val="0"/>
                <w:sz w:val="22"/>
              </w:rPr>
              <w:t>年主体税种纳税金额</w:t>
            </w:r>
          </w:p>
        </w:tc>
        <w:tc>
          <w:tcPr>
            <w:tcW w:w="735"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2020</w:t>
            </w:r>
            <w:r w:rsidRPr="00481037">
              <w:rPr>
                <w:rFonts w:eastAsia="仿宋" w:cs="Times New Roman"/>
                <w:kern w:val="0"/>
                <w:sz w:val="22"/>
              </w:rPr>
              <w:t>年主体税种纳税金额</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 xml:space="preserve">万元　</w:t>
            </w:r>
          </w:p>
        </w:tc>
        <w:tc>
          <w:tcPr>
            <w:tcW w:w="61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2021</w:t>
            </w:r>
            <w:r w:rsidRPr="00481037">
              <w:rPr>
                <w:rFonts w:eastAsia="仿宋" w:cs="Times New Roman"/>
                <w:kern w:val="0"/>
                <w:sz w:val="22"/>
              </w:rPr>
              <w:t>年主体税种纳税金额</w:t>
            </w:r>
          </w:p>
        </w:tc>
        <w:tc>
          <w:tcPr>
            <w:tcW w:w="613"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 xml:space="preserve">万元　</w:t>
            </w:r>
          </w:p>
        </w:tc>
      </w:tr>
      <w:tr w:rsidR="00510AD4" w:rsidRPr="00481037" w:rsidTr="00C85213">
        <w:trPr>
          <w:trHeight w:val="678"/>
        </w:trPr>
        <w:tc>
          <w:tcPr>
            <w:tcW w:w="611" w:type="pct"/>
            <w:vMerge w:val="restart"/>
            <w:tcBorders>
              <w:top w:val="nil"/>
              <w:left w:val="single" w:sz="4" w:space="0" w:color="auto"/>
              <w:bottom w:val="single" w:sz="4" w:space="0" w:color="000000"/>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老厂区情况</w:t>
            </w: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是否办理安全生产许可证</w:t>
            </w:r>
          </w:p>
        </w:tc>
        <w:tc>
          <w:tcPr>
            <w:tcW w:w="73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安全生产许可证号及有效期</w:t>
            </w:r>
          </w:p>
        </w:tc>
        <w:tc>
          <w:tcPr>
            <w:tcW w:w="2005" w:type="pct"/>
            <w:gridSpan w:val="3"/>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78"/>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是否办理排污许可证</w:t>
            </w:r>
          </w:p>
        </w:tc>
        <w:tc>
          <w:tcPr>
            <w:tcW w:w="73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排污许可证号及有效期</w:t>
            </w:r>
          </w:p>
        </w:tc>
        <w:tc>
          <w:tcPr>
            <w:tcW w:w="2005" w:type="pct"/>
            <w:gridSpan w:val="3"/>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04"/>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是否通过安全、环保三同时审查</w:t>
            </w:r>
          </w:p>
        </w:tc>
        <w:tc>
          <w:tcPr>
            <w:tcW w:w="735" w:type="pct"/>
            <w:tcBorders>
              <w:top w:val="nil"/>
              <w:left w:val="nil"/>
              <w:bottom w:val="single" w:sz="4" w:space="0" w:color="auto"/>
              <w:right w:val="nil"/>
            </w:tcBorders>
            <w:shd w:val="clear" w:color="auto" w:fill="auto"/>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734" w:type="pct"/>
            <w:tcBorders>
              <w:top w:val="nil"/>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其他证照情况</w:t>
            </w:r>
          </w:p>
        </w:tc>
        <w:tc>
          <w:tcPr>
            <w:tcW w:w="2005" w:type="pct"/>
            <w:gridSpan w:val="3"/>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等线" w:cs="Times New Roman"/>
                <w:kern w:val="0"/>
                <w:sz w:val="22"/>
              </w:rPr>
            </w:pPr>
            <w:r w:rsidRPr="00481037">
              <w:rPr>
                <w:rFonts w:eastAsia="等线" w:cs="Times New Roman"/>
                <w:kern w:val="0"/>
                <w:sz w:val="22"/>
              </w:rPr>
              <w:t xml:space="preserve">　</w:t>
            </w:r>
          </w:p>
        </w:tc>
      </w:tr>
      <w:tr w:rsidR="00510AD4" w:rsidRPr="00481037" w:rsidTr="00C85213">
        <w:trPr>
          <w:trHeight w:val="804"/>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设备拆除费用</w:t>
            </w:r>
          </w:p>
        </w:tc>
        <w:tc>
          <w:tcPr>
            <w:tcW w:w="735" w:type="pct"/>
            <w:tcBorders>
              <w:top w:val="nil"/>
              <w:left w:val="nil"/>
              <w:bottom w:val="single" w:sz="4" w:space="0" w:color="auto"/>
              <w:right w:val="nil"/>
            </w:tcBorders>
            <w:shd w:val="clear" w:color="auto" w:fill="auto"/>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734" w:type="pct"/>
            <w:tcBorders>
              <w:top w:val="nil"/>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设备拆除内容</w:t>
            </w:r>
          </w:p>
        </w:tc>
        <w:tc>
          <w:tcPr>
            <w:tcW w:w="2005" w:type="pct"/>
            <w:gridSpan w:val="3"/>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等线" w:cs="Times New Roman"/>
                <w:kern w:val="0"/>
                <w:sz w:val="22"/>
              </w:rPr>
            </w:pPr>
            <w:r w:rsidRPr="00481037">
              <w:rPr>
                <w:rFonts w:eastAsia="等线" w:cs="Times New Roman"/>
                <w:kern w:val="0"/>
                <w:sz w:val="22"/>
              </w:rPr>
              <w:t xml:space="preserve">　</w:t>
            </w:r>
          </w:p>
          <w:p w:rsidR="00510AD4" w:rsidRPr="00481037" w:rsidRDefault="00510AD4" w:rsidP="00C85213">
            <w:pPr>
              <w:widowControl/>
              <w:spacing w:line="240" w:lineRule="exact"/>
              <w:jc w:val="center"/>
              <w:rPr>
                <w:rFonts w:eastAsia="等线" w:cs="Times New Roman"/>
                <w:kern w:val="0"/>
                <w:sz w:val="22"/>
              </w:rPr>
            </w:pPr>
            <w:r w:rsidRPr="00481037">
              <w:rPr>
                <w:rFonts w:eastAsia="等线" w:cs="Times New Roman"/>
                <w:kern w:val="0"/>
                <w:sz w:val="22"/>
              </w:rPr>
              <w:t xml:space="preserve">　</w:t>
            </w:r>
          </w:p>
          <w:p w:rsidR="00510AD4" w:rsidRPr="00481037" w:rsidRDefault="00510AD4" w:rsidP="00C85213">
            <w:pPr>
              <w:widowControl/>
              <w:spacing w:line="240" w:lineRule="exact"/>
              <w:jc w:val="center"/>
              <w:rPr>
                <w:rFonts w:eastAsia="等线" w:cs="Times New Roman"/>
                <w:kern w:val="0"/>
                <w:sz w:val="22"/>
              </w:rPr>
            </w:pPr>
            <w:r w:rsidRPr="00481037">
              <w:rPr>
                <w:rFonts w:eastAsia="等线" w:cs="Times New Roman"/>
                <w:kern w:val="0"/>
                <w:sz w:val="22"/>
              </w:rPr>
              <w:t xml:space="preserve">　</w:t>
            </w:r>
          </w:p>
        </w:tc>
      </w:tr>
      <w:tr w:rsidR="00510AD4" w:rsidRPr="00481037" w:rsidTr="00C85213">
        <w:trPr>
          <w:trHeight w:val="678"/>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是否涉及土壤污染修复</w:t>
            </w:r>
          </w:p>
        </w:tc>
        <w:tc>
          <w:tcPr>
            <w:tcW w:w="73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土壤污染修复费用</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61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修复内容</w:t>
            </w:r>
          </w:p>
        </w:tc>
        <w:tc>
          <w:tcPr>
            <w:tcW w:w="61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78"/>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是否涉及人员安置</w:t>
            </w:r>
          </w:p>
        </w:tc>
        <w:tc>
          <w:tcPr>
            <w:tcW w:w="73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c>
          <w:tcPr>
            <w:tcW w:w="734"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安置费用</w:t>
            </w:r>
          </w:p>
        </w:tc>
        <w:tc>
          <w:tcPr>
            <w:tcW w:w="781" w:type="pct"/>
            <w:tcBorders>
              <w:top w:val="nil"/>
              <w:left w:val="nil"/>
              <w:bottom w:val="single" w:sz="4" w:space="0" w:color="auto"/>
              <w:right w:val="single" w:sz="4" w:space="0" w:color="auto"/>
            </w:tcBorders>
            <w:shd w:val="clear" w:color="auto" w:fill="auto"/>
            <w:noWrap/>
            <w:vAlign w:val="center"/>
          </w:tcPr>
          <w:p w:rsidR="00510AD4" w:rsidRPr="00481037" w:rsidRDefault="00510AD4" w:rsidP="00C85213">
            <w:pPr>
              <w:widowControl/>
              <w:spacing w:line="240" w:lineRule="exact"/>
              <w:jc w:val="left"/>
              <w:rPr>
                <w:rFonts w:eastAsia="等线" w:cs="Times New Roman"/>
                <w:kern w:val="0"/>
                <w:sz w:val="22"/>
              </w:rPr>
            </w:pPr>
            <w:r w:rsidRPr="00481037">
              <w:rPr>
                <w:rFonts w:eastAsia="等线" w:cs="Times New Roman"/>
                <w:kern w:val="0"/>
                <w:sz w:val="22"/>
              </w:rPr>
              <w:t xml:space="preserve">　</w:t>
            </w:r>
          </w:p>
        </w:tc>
        <w:tc>
          <w:tcPr>
            <w:tcW w:w="61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安置人数</w:t>
            </w:r>
          </w:p>
        </w:tc>
        <w:tc>
          <w:tcPr>
            <w:tcW w:w="613"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78"/>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是否涉及其他事项及费用</w:t>
            </w:r>
          </w:p>
        </w:tc>
        <w:tc>
          <w:tcPr>
            <w:tcW w:w="3474" w:type="pct"/>
            <w:gridSpan w:val="5"/>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78"/>
        </w:trPr>
        <w:tc>
          <w:tcPr>
            <w:tcW w:w="611" w:type="pct"/>
            <w:vMerge w:val="restart"/>
            <w:tcBorders>
              <w:top w:val="nil"/>
              <w:left w:val="single" w:sz="4" w:space="0" w:color="auto"/>
              <w:bottom w:val="single" w:sz="4" w:space="0" w:color="000000"/>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新建项目建设情况</w:t>
            </w: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建设内容</w:t>
            </w:r>
          </w:p>
        </w:tc>
        <w:tc>
          <w:tcPr>
            <w:tcW w:w="146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8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投资额度</w:t>
            </w:r>
          </w:p>
        </w:tc>
        <w:tc>
          <w:tcPr>
            <w:tcW w:w="1224"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r>
      <w:tr w:rsidR="00510AD4" w:rsidRPr="00481037" w:rsidTr="00C85213">
        <w:trPr>
          <w:trHeight w:val="459"/>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建设期限</w:t>
            </w:r>
          </w:p>
        </w:tc>
        <w:tc>
          <w:tcPr>
            <w:tcW w:w="146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8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投产后产值</w:t>
            </w:r>
          </w:p>
        </w:tc>
        <w:tc>
          <w:tcPr>
            <w:tcW w:w="1224"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right"/>
              <w:rPr>
                <w:rFonts w:eastAsia="仿宋" w:cs="Times New Roman"/>
                <w:kern w:val="0"/>
                <w:sz w:val="22"/>
              </w:rPr>
            </w:pPr>
            <w:r w:rsidRPr="00481037">
              <w:rPr>
                <w:rFonts w:eastAsia="仿宋" w:cs="Times New Roman"/>
                <w:kern w:val="0"/>
                <w:sz w:val="22"/>
              </w:rPr>
              <w:t>万元</w:t>
            </w:r>
          </w:p>
        </w:tc>
      </w:tr>
      <w:tr w:rsidR="00510AD4" w:rsidRPr="00481037" w:rsidTr="00C85213">
        <w:trPr>
          <w:trHeight w:val="459"/>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所在园区名称</w:t>
            </w:r>
          </w:p>
        </w:tc>
        <w:tc>
          <w:tcPr>
            <w:tcW w:w="146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8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园区所在地</w:t>
            </w:r>
          </w:p>
        </w:tc>
        <w:tc>
          <w:tcPr>
            <w:tcW w:w="1224"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63"/>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项目建设技术水平</w:t>
            </w:r>
          </w:p>
        </w:tc>
        <w:tc>
          <w:tcPr>
            <w:tcW w:w="3474" w:type="pct"/>
            <w:gridSpan w:val="5"/>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563"/>
        </w:trPr>
        <w:tc>
          <w:tcPr>
            <w:tcW w:w="611" w:type="pct"/>
            <w:vMerge/>
            <w:tcBorders>
              <w:top w:val="nil"/>
              <w:left w:val="single" w:sz="4" w:space="0" w:color="auto"/>
              <w:bottom w:val="single" w:sz="4" w:space="0" w:color="000000"/>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产品领先水平</w:t>
            </w:r>
          </w:p>
        </w:tc>
        <w:tc>
          <w:tcPr>
            <w:tcW w:w="3474" w:type="pct"/>
            <w:gridSpan w:val="5"/>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ascii="宋体" w:eastAsia="宋体" w:hAnsi="宋体" w:cs="宋体" w:hint="eastAsia"/>
                <w:kern w:val="0"/>
                <w:sz w:val="22"/>
              </w:rPr>
              <w:t>①</w:t>
            </w:r>
            <w:r w:rsidRPr="00481037">
              <w:rPr>
                <w:rFonts w:eastAsia="仿宋" w:cs="Times New Roman"/>
                <w:kern w:val="0"/>
                <w:sz w:val="22"/>
              </w:rPr>
              <w:t>国际领先</w:t>
            </w:r>
            <w:r w:rsidRPr="00481037">
              <w:rPr>
                <w:rFonts w:eastAsia="仿宋" w:cs="Times New Roman"/>
                <w:kern w:val="0"/>
                <w:sz w:val="22"/>
              </w:rPr>
              <w:t xml:space="preserve">      </w:t>
            </w:r>
            <w:r w:rsidRPr="00481037">
              <w:rPr>
                <w:rFonts w:ascii="宋体" w:eastAsia="宋体" w:hAnsi="宋体" w:cs="宋体" w:hint="eastAsia"/>
                <w:kern w:val="0"/>
                <w:sz w:val="22"/>
              </w:rPr>
              <w:t>②</w:t>
            </w:r>
            <w:r w:rsidRPr="00481037">
              <w:rPr>
                <w:rFonts w:eastAsia="仿宋" w:cs="Times New Roman"/>
                <w:kern w:val="0"/>
                <w:sz w:val="22"/>
              </w:rPr>
              <w:t>国内领先</w:t>
            </w:r>
            <w:r w:rsidRPr="00481037">
              <w:rPr>
                <w:rFonts w:eastAsia="仿宋" w:cs="Times New Roman"/>
                <w:kern w:val="0"/>
                <w:sz w:val="22"/>
              </w:rPr>
              <w:t xml:space="preserve">       </w:t>
            </w:r>
            <w:r w:rsidRPr="00481037">
              <w:rPr>
                <w:rFonts w:ascii="宋体" w:eastAsia="宋体" w:hAnsi="宋体" w:cs="宋体" w:hint="eastAsia"/>
                <w:kern w:val="0"/>
                <w:sz w:val="22"/>
              </w:rPr>
              <w:t>③</w:t>
            </w:r>
            <w:r w:rsidRPr="00481037">
              <w:rPr>
                <w:rFonts w:eastAsia="仿宋" w:cs="Times New Roman"/>
                <w:kern w:val="0"/>
                <w:sz w:val="22"/>
              </w:rPr>
              <w:t>填补国内空白</w:t>
            </w:r>
            <w:r w:rsidRPr="00481037">
              <w:rPr>
                <w:rFonts w:eastAsia="仿宋" w:cs="Times New Roman"/>
                <w:kern w:val="0"/>
                <w:sz w:val="22"/>
              </w:rPr>
              <w:br/>
            </w:r>
            <w:r w:rsidRPr="00481037">
              <w:rPr>
                <w:rFonts w:ascii="宋体" w:eastAsia="宋体" w:hAnsi="宋体" w:cs="宋体" w:hint="eastAsia"/>
                <w:kern w:val="0"/>
                <w:sz w:val="22"/>
              </w:rPr>
              <w:t>④</w:t>
            </w:r>
            <w:r w:rsidRPr="00481037">
              <w:rPr>
                <w:rFonts w:eastAsia="仿宋" w:cs="Times New Roman"/>
                <w:kern w:val="0"/>
                <w:sz w:val="22"/>
              </w:rPr>
              <w:t>填补省内空白</w:t>
            </w:r>
            <w:r w:rsidRPr="00481037">
              <w:rPr>
                <w:rFonts w:eastAsia="仿宋" w:cs="Times New Roman"/>
                <w:kern w:val="0"/>
                <w:sz w:val="22"/>
              </w:rPr>
              <w:t xml:space="preserve">  </w:t>
            </w:r>
            <w:r w:rsidRPr="00481037">
              <w:rPr>
                <w:rFonts w:ascii="宋体" w:eastAsia="宋体" w:hAnsi="宋体" w:cs="宋体" w:hint="eastAsia"/>
                <w:kern w:val="0"/>
                <w:sz w:val="22"/>
              </w:rPr>
              <w:t>⑤</w:t>
            </w:r>
            <w:r w:rsidRPr="00481037">
              <w:rPr>
                <w:rFonts w:eastAsia="仿宋" w:cs="Times New Roman"/>
                <w:kern w:val="0"/>
                <w:sz w:val="22"/>
              </w:rPr>
              <w:t>完全替代进口</w:t>
            </w:r>
            <w:r w:rsidRPr="00481037">
              <w:rPr>
                <w:rFonts w:eastAsia="仿宋" w:cs="Times New Roman"/>
                <w:kern w:val="0"/>
                <w:sz w:val="22"/>
              </w:rPr>
              <w:t xml:space="preserve">   </w:t>
            </w:r>
            <w:r w:rsidRPr="00481037">
              <w:rPr>
                <w:rFonts w:ascii="宋体" w:eastAsia="宋体" w:hAnsi="宋体" w:cs="宋体" w:hint="eastAsia"/>
                <w:kern w:val="0"/>
                <w:sz w:val="22"/>
              </w:rPr>
              <w:t>⑥</w:t>
            </w:r>
            <w:r w:rsidRPr="00481037">
              <w:rPr>
                <w:rFonts w:eastAsia="仿宋" w:cs="Times New Roman"/>
                <w:kern w:val="0"/>
                <w:sz w:val="22"/>
              </w:rPr>
              <w:t>部分替代进口</w:t>
            </w:r>
          </w:p>
        </w:tc>
      </w:tr>
      <w:tr w:rsidR="00510AD4" w:rsidRPr="00481037" w:rsidTr="00C85213">
        <w:trPr>
          <w:trHeight w:val="609"/>
        </w:trPr>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t>工作推进情况</w:t>
            </w: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市州是否制定实施方案</w:t>
            </w:r>
          </w:p>
        </w:tc>
        <w:tc>
          <w:tcPr>
            <w:tcW w:w="146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8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企业是否制定一企一策</w:t>
            </w:r>
          </w:p>
        </w:tc>
        <w:tc>
          <w:tcPr>
            <w:tcW w:w="1224"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609"/>
        </w:trPr>
        <w:tc>
          <w:tcPr>
            <w:tcW w:w="611" w:type="pct"/>
            <w:vMerge/>
            <w:tcBorders>
              <w:top w:val="nil"/>
              <w:left w:val="single" w:sz="4" w:space="0" w:color="auto"/>
              <w:bottom w:val="single" w:sz="4" w:space="0" w:color="auto"/>
              <w:right w:val="single" w:sz="4" w:space="0" w:color="auto"/>
            </w:tcBorders>
            <w:vAlign w:val="center"/>
          </w:tcPr>
          <w:p w:rsidR="00510AD4" w:rsidRPr="00481037" w:rsidRDefault="00510AD4" w:rsidP="00C85213">
            <w:pPr>
              <w:widowControl/>
              <w:spacing w:line="240" w:lineRule="exact"/>
              <w:jc w:val="left"/>
              <w:rPr>
                <w:rFonts w:eastAsia="仿宋" w:cs="Times New Roman"/>
                <w:b/>
                <w:bCs/>
                <w:kern w:val="0"/>
                <w:sz w:val="22"/>
              </w:rPr>
            </w:pPr>
          </w:p>
        </w:tc>
        <w:tc>
          <w:tcPr>
            <w:tcW w:w="915"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是否定期报送工作台账</w:t>
            </w:r>
          </w:p>
        </w:tc>
        <w:tc>
          <w:tcPr>
            <w:tcW w:w="1469"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c>
          <w:tcPr>
            <w:tcW w:w="781" w:type="pct"/>
            <w:tcBorders>
              <w:top w:val="nil"/>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是否配合相关部门工作</w:t>
            </w:r>
          </w:p>
        </w:tc>
        <w:tc>
          <w:tcPr>
            <w:tcW w:w="1224" w:type="pct"/>
            <w:gridSpan w:val="2"/>
            <w:tcBorders>
              <w:top w:val="single" w:sz="4" w:space="0" w:color="auto"/>
              <w:left w:val="nil"/>
              <w:bottom w:val="single" w:sz="4" w:space="0" w:color="auto"/>
              <w:right w:val="single" w:sz="4" w:space="0" w:color="000000"/>
            </w:tcBorders>
            <w:shd w:val="clear" w:color="auto" w:fill="auto"/>
            <w:vAlign w:val="center"/>
          </w:tcPr>
          <w:p w:rsidR="00510AD4" w:rsidRPr="00481037" w:rsidRDefault="00510AD4" w:rsidP="00C85213">
            <w:pPr>
              <w:widowControl/>
              <w:spacing w:line="240" w:lineRule="exact"/>
              <w:jc w:val="center"/>
              <w:rPr>
                <w:rFonts w:eastAsia="仿宋" w:cs="Times New Roman"/>
                <w:kern w:val="0"/>
                <w:sz w:val="22"/>
              </w:rPr>
            </w:pPr>
            <w:r w:rsidRPr="00481037">
              <w:rPr>
                <w:rFonts w:eastAsia="仿宋" w:cs="Times New Roman"/>
                <w:kern w:val="0"/>
                <w:sz w:val="22"/>
              </w:rPr>
              <w:t xml:space="preserve">　</w:t>
            </w:r>
          </w:p>
        </w:tc>
      </w:tr>
      <w:tr w:rsidR="00510AD4" w:rsidRPr="00481037" w:rsidTr="00C85213">
        <w:trPr>
          <w:trHeight w:val="8069"/>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center"/>
              <w:rPr>
                <w:rFonts w:eastAsia="仿宋" w:cs="Times New Roman"/>
                <w:b/>
                <w:bCs/>
                <w:kern w:val="0"/>
                <w:sz w:val="22"/>
              </w:rPr>
            </w:pPr>
            <w:r w:rsidRPr="00481037">
              <w:rPr>
                <w:rFonts w:eastAsia="仿宋" w:cs="Times New Roman"/>
                <w:b/>
                <w:bCs/>
                <w:kern w:val="0"/>
                <w:sz w:val="22"/>
              </w:rPr>
              <w:lastRenderedPageBreak/>
              <w:t>搬迁改造工作推进情况</w:t>
            </w:r>
          </w:p>
        </w:tc>
        <w:tc>
          <w:tcPr>
            <w:tcW w:w="4389" w:type="pct"/>
            <w:gridSpan w:val="6"/>
            <w:tcBorders>
              <w:top w:val="single" w:sz="4" w:space="0" w:color="auto"/>
              <w:left w:val="nil"/>
              <w:bottom w:val="single" w:sz="4" w:space="0" w:color="auto"/>
              <w:right w:val="single" w:sz="4" w:space="0" w:color="auto"/>
            </w:tcBorders>
            <w:shd w:val="clear" w:color="auto" w:fill="auto"/>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br/>
              <w:t>1</w:t>
            </w:r>
            <w:r w:rsidRPr="00481037">
              <w:rPr>
                <w:rFonts w:eastAsia="仿宋" w:cs="Times New Roman"/>
                <w:kern w:val="0"/>
                <w:sz w:val="22"/>
              </w:rPr>
              <w:t>、申报企业基本情况</w:t>
            </w:r>
            <w:r w:rsidRPr="00481037">
              <w:rPr>
                <w:rFonts w:eastAsia="仿宋" w:cs="Times New Roman"/>
                <w:kern w:val="0"/>
                <w:sz w:val="22"/>
              </w:rPr>
              <w:br/>
              <w:t>2</w:t>
            </w:r>
            <w:r w:rsidRPr="00481037">
              <w:rPr>
                <w:rFonts w:eastAsia="仿宋" w:cs="Times New Roman"/>
                <w:kern w:val="0"/>
                <w:sz w:val="22"/>
              </w:rPr>
              <w:t>、企业异地迁建前生产情况（包括但不限于主要产品、产值、产量、产品技术水平、安全环保水平、曾获得荣誉情况等）</w:t>
            </w:r>
            <w:r w:rsidRPr="00481037">
              <w:rPr>
                <w:rFonts w:eastAsia="仿宋" w:cs="Times New Roman"/>
                <w:kern w:val="0"/>
                <w:sz w:val="22"/>
              </w:rPr>
              <w:br/>
              <w:t>3</w:t>
            </w:r>
            <w:r w:rsidRPr="00481037">
              <w:rPr>
                <w:rFonts w:eastAsia="仿宋" w:cs="Times New Roman"/>
                <w:kern w:val="0"/>
                <w:sz w:val="22"/>
              </w:rPr>
              <w:t>、企业异地迁建工作总结情况（包括但不限于承接园区、建设内容、建设期限、产品技术水平、项目建设水平、投产后产值等）</w:t>
            </w:r>
            <w:r w:rsidRPr="00481037">
              <w:rPr>
                <w:rFonts w:eastAsia="仿宋" w:cs="Times New Roman"/>
                <w:kern w:val="0"/>
                <w:sz w:val="22"/>
              </w:rPr>
              <w:br/>
              <w:t>4</w:t>
            </w:r>
            <w:r w:rsidRPr="00481037">
              <w:rPr>
                <w:rFonts w:eastAsia="仿宋" w:cs="Times New Roman"/>
                <w:kern w:val="0"/>
                <w:sz w:val="22"/>
              </w:rPr>
              <w:t>、其他需说明的情况</w:t>
            </w:r>
          </w:p>
        </w:tc>
      </w:tr>
      <w:tr w:rsidR="00510AD4" w:rsidRPr="00481037" w:rsidTr="00C85213">
        <w:trPr>
          <w:trHeight w:val="1494"/>
        </w:trPr>
        <w:tc>
          <w:tcPr>
            <w:tcW w:w="5000" w:type="pct"/>
            <w:gridSpan w:val="7"/>
            <w:tcBorders>
              <w:top w:val="single" w:sz="4" w:space="0" w:color="auto"/>
              <w:left w:val="single" w:sz="4" w:space="0" w:color="auto"/>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生产企业真实性承诺（盖章）：</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我单位填报并提交的申报资料真实有效，如有虚假情况，愿承担所有法律后果。</w:t>
            </w:r>
            <w:r w:rsidRPr="00481037">
              <w:rPr>
                <w:rFonts w:eastAsia="仿宋" w:cs="Times New Roman"/>
                <w:kern w:val="0"/>
                <w:sz w:val="22"/>
              </w:rPr>
              <w:br/>
              <w:t xml:space="preserve">                                                              </w:t>
            </w:r>
            <w:r w:rsidRPr="00481037">
              <w:rPr>
                <w:rFonts w:eastAsia="仿宋" w:cs="Times New Roman"/>
                <w:kern w:val="0"/>
                <w:sz w:val="22"/>
              </w:rPr>
              <w:br/>
              <w:t xml:space="preserve">  </w:t>
            </w:r>
            <w:r w:rsidRPr="00481037">
              <w:rPr>
                <w:rFonts w:eastAsia="仿宋" w:cs="Times New Roman"/>
                <w:kern w:val="0"/>
                <w:sz w:val="22"/>
              </w:rPr>
              <w:t xml:space="preserve">　　　　　　　　　　　　　　　　　　　　　　　　　　　</w:t>
            </w:r>
            <w:r w:rsidRPr="00481037">
              <w:rPr>
                <w:rFonts w:eastAsia="仿宋" w:cs="Times New Roman"/>
                <w:kern w:val="0"/>
                <w:sz w:val="22"/>
              </w:rPr>
              <w:t xml:space="preserve">  </w:t>
            </w:r>
            <w:r w:rsidRPr="00481037">
              <w:rPr>
                <w:rFonts w:eastAsia="仿宋" w:cs="Times New Roman"/>
                <w:kern w:val="0"/>
                <w:sz w:val="22"/>
              </w:rPr>
              <w:t>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r w:rsidR="00510AD4" w:rsidRPr="00481037" w:rsidTr="00C85213">
        <w:trPr>
          <w:trHeight w:val="1482"/>
        </w:trPr>
        <w:tc>
          <w:tcPr>
            <w:tcW w:w="2261" w:type="pct"/>
            <w:gridSpan w:val="3"/>
            <w:tcBorders>
              <w:top w:val="single" w:sz="4" w:space="0" w:color="auto"/>
              <w:left w:val="single" w:sz="4" w:space="0" w:color="auto"/>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企业所在县（市、区）工信部门（盖章）：</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资料完整，同意上报</w:t>
            </w:r>
          </w:p>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c>
          <w:tcPr>
            <w:tcW w:w="2739" w:type="pct"/>
            <w:gridSpan w:val="4"/>
            <w:tcBorders>
              <w:top w:val="single" w:sz="4" w:space="0" w:color="auto"/>
              <w:left w:val="nil"/>
              <w:bottom w:val="nil"/>
              <w:right w:val="single" w:sz="4" w:space="0" w:color="000000"/>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企业所在县（市、区）财政部门（盖章）：</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同意上报</w:t>
            </w:r>
            <w:r w:rsidRPr="00481037">
              <w:rPr>
                <w:rFonts w:eastAsia="仿宋" w:cs="Times New Roman"/>
                <w:kern w:val="0"/>
                <w:sz w:val="22"/>
              </w:rPr>
              <w:br/>
              <w:t xml:space="preserve"> </w:t>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r w:rsidR="00510AD4" w:rsidRPr="00481037" w:rsidTr="00C85213">
        <w:trPr>
          <w:trHeight w:val="1689"/>
        </w:trPr>
        <w:tc>
          <w:tcPr>
            <w:tcW w:w="22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企业所在市州工信部门（盖章）：</w:t>
            </w:r>
            <w:r w:rsidRPr="00481037">
              <w:rPr>
                <w:rFonts w:eastAsia="仿宋" w:cs="Times New Roman"/>
                <w:kern w:val="0"/>
                <w:sz w:val="22"/>
              </w:rPr>
              <w:br/>
            </w:r>
          </w:p>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资料完整，同意上报</w:t>
            </w:r>
          </w:p>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 xml:space="preserve">　　　　　</w:t>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r w:rsidRPr="00481037">
              <w:rPr>
                <w:rFonts w:eastAsia="仿宋" w:cs="Times New Roman"/>
                <w:kern w:val="0"/>
                <w:sz w:val="22"/>
              </w:rPr>
              <w:br/>
              <w:t xml:space="preserve">                                                                                                           </w:t>
            </w:r>
          </w:p>
        </w:tc>
        <w:tc>
          <w:tcPr>
            <w:tcW w:w="2739" w:type="pct"/>
            <w:gridSpan w:val="4"/>
            <w:tcBorders>
              <w:top w:val="single" w:sz="4" w:space="0" w:color="auto"/>
              <w:left w:val="nil"/>
              <w:bottom w:val="single" w:sz="4" w:space="0" w:color="auto"/>
              <w:right w:val="single" w:sz="4" w:space="0" w:color="auto"/>
            </w:tcBorders>
            <w:shd w:val="clear" w:color="auto" w:fill="auto"/>
            <w:vAlign w:val="center"/>
          </w:tcPr>
          <w:p w:rsidR="00510AD4" w:rsidRPr="00481037" w:rsidRDefault="00510AD4" w:rsidP="00C85213">
            <w:pPr>
              <w:widowControl/>
              <w:spacing w:line="240" w:lineRule="exact"/>
              <w:jc w:val="left"/>
              <w:rPr>
                <w:rFonts w:eastAsia="仿宋" w:cs="Times New Roman"/>
                <w:kern w:val="0"/>
                <w:sz w:val="22"/>
              </w:rPr>
            </w:pPr>
            <w:r w:rsidRPr="00481037">
              <w:rPr>
                <w:rFonts w:eastAsia="仿宋" w:cs="Times New Roman"/>
                <w:kern w:val="0"/>
                <w:sz w:val="22"/>
              </w:rPr>
              <w:t>企业所在市州财政部门（盖章）：</w:t>
            </w:r>
            <w:r w:rsidRPr="00481037">
              <w:rPr>
                <w:rFonts w:eastAsia="仿宋" w:cs="Times New Roman"/>
                <w:kern w:val="0"/>
                <w:sz w:val="22"/>
              </w:rPr>
              <w:br/>
            </w:r>
            <w:r w:rsidRPr="00481037">
              <w:rPr>
                <w:rFonts w:eastAsia="仿宋" w:cs="Times New Roman"/>
                <w:kern w:val="0"/>
                <w:sz w:val="22"/>
              </w:rPr>
              <w:t>同意上报</w:t>
            </w:r>
            <w:r w:rsidRPr="00481037">
              <w:rPr>
                <w:rFonts w:eastAsia="仿宋" w:cs="Times New Roman"/>
                <w:kern w:val="0"/>
                <w:sz w:val="22"/>
              </w:rPr>
              <w:br/>
            </w:r>
            <w:r w:rsidRPr="00481037">
              <w:rPr>
                <w:rFonts w:eastAsia="仿宋" w:cs="Times New Roman"/>
                <w:kern w:val="0"/>
                <w:sz w:val="22"/>
              </w:rPr>
              <w:br/>
            </w:r>
            <w:r w:rsidRPr="00481037">
              <w:rPr>
                <w:rFonts w:eastAsia="仿宋" w:cs="Times New Roman"/>
                <w:kern w:val="0"/>
                <w:sz w:val="22"/>
              </w:rPr>
              <w:t xml:space="preserve">　　　　　　　　　　　　年</w:t>
            </w:r>
            <w:r w:rsidRPr="00481037">
              <w:rPr>
                <w:rFonts w:eastAsia="仿宋" w:cs="Times New Roman"/>
                <w:kern w:val="0"/>
                <w:sz w:val="22"/>
              </w:rPr>
              <w:t xml:space="preserve">   </w:t>
            </w:r>
            <w:r w:rsidRPr="00481037">
              <w:rPr>
                <w:rFonts w:eastAsia="仿宋" w:cs="Times New Roman"/>
                <w:kern w:val="0"/>
                <w:sz w:val="22"/>
              </w:rPr>
              <w:t>月</w:t>
            </w:r>
            <w:r w:rsidRPr="00481037">
              <w:rPr>
                <w:rFonts w:eastAsia="仿宋" w:cs="Times New Roman"/>
                <w:kern w:val="0"/>
                <w:sz w:val="22"/>
              </w:rPr>
              <w:t xml:space="preserve">    </w:t>
            </w:r>
            <w:r w:rsidRPr="00481037">
              <w:rPr>
                <w:rFonts w:eastAsia="仿宋" w:cs="Times New Roman"/>
                <w:kern w:val="0"/>
                <w:sz w:val="22"/>
              </w:rPr>
              <w:t>日</w:t>
            </w:r>
          </w:p>
        </w:tc>
      </w:tr>
    </w:tbl>
    <w:p w:rsidR="00510AD4" w:rsidRPr="00481037" w:rsidRDefault="00510AD4" w:rsidP="00510AD4">
      <w:pPr>
        <w:ind w:firstLineChars="200" w:firstLine="640"/>
        <w:rPr>
          <w:rFonts w:eastAsia="黑体" w:cs="Times New Roman"/>
          <w:szCs w:val="32"/>
        </w:rPr>
      </w:pPr>
      <w:r w:rsidRPr="00481037">
        <w:rPr>
          <w:rFonts w:eastAsia="黑体" w:cs="Times New Roman"/>
          <w:szCs w:val="32"/>
        </w:rPr>
        <w:lastRenderedPageBreak/>
        <w:t>二、需要提供的相关附件</w:t>
      </w:r>
    </w:p>
    <w:p w:rsidR="00510AD4" w:rsidRPr="00481037" w:rsidRDefault="00510AD4" w:rsidP="00510AD4">
      <w:pPr>
        <w:autoSpaceDE w:val="0"/>
        <w:autoSpaceDN w:val="0"/>
        <w:adjustRightInd w:val="0"/>
        <w:spacing w:line="640" w:lineRule="exact"/>
        <w:ind w:firstLineChars="200" w:firstLine="640"/>
        <w:rPr>
          <w:rFonts w:eastAsia="仿宋" w:cs="Times New Roman"/>
          <w:szCs w:val="32"/>
        </w:rPr>
      </w:pPr>
      <w:r>
        <w:rPr>
          <w:rFonts w:ascii="宋体" w:eastAsia="宋体" w:hAnsi="宋体" w:cs="宋体" w:hint="eastAsia"/>
          <w:szCs w:val="32"/>
        </w:rPr>
        <w:t>1、</w:t>
      </w:r>
      <w:r w:rsidRPr="00481037">
        <w:rPr>
          <w:rFonts w:eastAsia="仿宋" w:cs="Times New Roman"/>
          <w:szCs w:val="32"/>
        </w:rPr>
        <w:t>2021</w:t>
      </w:r>
      <w:r w:rsidRPr="00481037">
        <w:rPr>
          <w:rFonts w:eastAsia="仿宋" w:cs="Times New Roman"/>
          <w:szCs w:val="32"/>
        </w:rPr>
        <w:t>年度（或停产前一年度）财务报表和会计师事务所出具的项目审计报告（或资产清算报告）（含企业固定资产、从业人数、相关费用缴费证明等）；</w:t>
      </w:r>
    </w:p>
    <w:p w:rsidR="00510AD4" w:rsidRPr="00481037" w:rsidRDefault="00510AD4" w:rsidP="00510AD4">
      <w:pPr>
        <w:autoSpaceDE w:val="0"/>
        <w:autoSpaceDN w:val="0"/>
        <w:adjustRightInd w:val="0"/>
        <w:spacing w:line="640" w:lineRule="exact"/>
        <w:ind w:firstLineChars="200" w:firstLine="640"/>
        <w:rPr>
          <w:rFonts w:eastAsia="仿宋" w:cs="Times New Roman"/>
          <w:szCs w:val="32"/>
        </w:rPr>
      </w:pPr>
      <w:r>
        <w:rPr>
          <w:rFonts w:ascii="宋体" w:eastAsia="宋体" w:hAnsi="宋体" w:cs="宋体" w:hint="eastAsia"/>
          <w:szCs w:val="32"/>
        </w:rPr>
        <w:t>2、</w:t>
      </w:r>
      <w:r w:rsidRPr="00481037">
        <w:rPr>
          <w:rFonts w:eastAsia="仿宋" w:cs="Times New Roman"/>
          <w:szCs w:val="32"/>
        </w:rPr>
        <w:t>税务部门出具的近</w:t>
      </w:r>
      <w:r>
        <w:rPr>
          <w:rFonts w:eastAsia="仿宋" w:cs="Times New Roman" w:hint="eastAsia"/>
          <w:szCs w:val="32"/>
        </w:rPr>
        <w:t>3</w:t>
      </w:r>
      <w:r w:rsidRPr="00481037">
        <w:rPr>
          <w:rFonts w:eastAsia="仿宋" w:cs="Times New Roman"/>
          <w:szCs w:val="32"/>
        </w:rPr>
        <w:t>年</w:t>
      </w:r>
      <w:r w:rsidRPr="00481037">
        <w:rPr>
          <w:rFonts w:cs="Times New Roman"/>
          <w:snapToGrid w:val="0"/>
          <w:color w:val="000000" w:themeColor="text1"/>
          <w:szCs w:val="32"/>
        </w:rPr>
        <w:t>主体税种税收完税证明</w:t>
      </w:r>
      <w:r w:rsidRPr="00481037">
        <w:rPr>
          <w:rFonts w:eastAsia="仿宋" w:cs="Times New Roman"/>
          <w:szCs w:val="32"/>
        </w:rPr>
        <w:t>；</w:t>
      </w:r>
    </w:p>
    <w:p w:rsidR="00510AD4" w:rsidRPr="00481037" w:rsidRDefault="00510AD4" w:rsidP="00510AD4">
      <w:pPr>
        <w:autoSpaceDE w:val="0"/>
        <w:autoSpaceDN w:val="0"/>
        <w:adjustRightInd w:val="0"/>
        <w:spacing w:line="640" w:lineRule="exact"/>
        <w:ind w:firstLineChars="200" w:firstLine="640"/>
        <w:rPr>
          <w:rFonts w:eastAsia="仿宋" w:cs="Times New Roman"/>
          <w:szCs w:val="32"/>
        </w:rPr>
      </w:pPr>
      <w:r>
        <w:rPr>
          <w:rFonts w:ascii="宋体" w:eastAsia="宋体" w:hAnsi="宋体" w:cs="宋体" w:hint="eastAsia"/>
          <w:szCs w:val="32"/>
        </w:rPr>
        <w:t>3、</w:t>
      </w:r>
      <w:r w:rsidRPr="00481037">
        <w:rPr>
          <w:rFonts w:eastAsia="仿宋" w:cs="Times New Roman"/>
          <w:szCs w:val="32"/>
        </w:rPr>
        <w:t>2021</w:t>
      </w:r>
      <w:r w:rsidRPr="00481037">
        <w:rPr>
          <w:rFonts w:eastAsia="仿宋" w:cs="Times New Roman"/>
          <w:szCs w:val="32"/>
        </w:rPr>
        <w:t>年度或停产前一年度缴纳的员工社会保险费和签订的员工劳动合同；</w:t>
      </w:r>
    </w:p>
    <w:p w:rsidR="00510AD4" w:rsidRPr="00481037" w:rsidRDefault="00510AD4" w:rsidP="00510AD4">
      <w:pPr>
        <w:ind w:firstLineChars="200" w:firstLine="640"/>
        <w:rPr>
          <w:rFonts w:eastAsia="仿宋" w:cs="Times New Roman"/>
          <w:szCs w:val="32"/>
        </w:rPr>
      </w:pPr>
      <w:r>
        <w:rPr>
          <w:rFonts w:ascii="宋体" w:eastAsia="宋体" w:hAnsi="宋体" w:cs="宋体" w:hint="eastAsia"/>
          <w:szCs w:val="32"/>
        </w:rPr>
        <w:t>4、</w:t>
      </w:r>
      <w:r w:rsidRPr="00481037">
        <w:rPr>
          <w:rFonts w:eastAsia="仿宋" w:cs="Times New Roman"/>
          <w:szCs w:val="32"/>
        </w:rPr>
        <w:t>“</w:t>
      </w:r>
      <w:r w:rsidRPr="00481037">
        <w:rPr>
          <w:rFonts w:eastAsia="仿宋" w:cs="Times New Roman"/>
          <w:szCs w:val="32"/>
        </w:rPr>
        <w:t>一企一策</w:t>
      </w:r>
      <w:r w:rsidRPr="00481037">
        <w:rPr>
          <w:rFonts w:eastAsia="仿宋" w:cs="Times New Roman"/>
          <w:szCs w:val="32"/>
        </w:rPr>
        <w:t>”</w:t>
      </w:r>
      <w:r w:rsidRPr="00481037">
        <w:rPr>
          <w:rFonts w:eastAsia="仿宋" w:cs="Times New Roman"/>
          <w:szCs w:val="32"/>
        </w:rPr>
        <w:t>工作方案和搬迁改造工作进度；</w:t>
      </w:r>
    </w:p>
    <w:p w:rsidR="00510AD4" w:rsidRPr="00481037" w:rsidRDefault="00510AD4" w:rsidP="00510AD4">
      <w:pPr>
        <w:ind w:firstLineChars="200" w:firstLine="640"/>
        <w:rPr>
          <w:rFonts w:eastAsia="仿宋" w:cs="Times New Roman"/>
          <w:szCs w:val="32"/>
        </w:rPr>
      </w:pPr>
      <w:r>
        <w:rPr>
          <w:rFonts w:ascii="宋体" w:eastAsia="宋体" w:hAnsi="宋体" w:cs="宋体" w:hint="eastAsia"/>
          <w:szCs w:val="32"/>
        </w:rPr>
        <w:t>5、</w:t>
      </w:r>
      <w:r w:rsidRPr="00481037">
        <w:rPr>
          <w:rFonts w:eastAsia="仿宋" w:cs="Times New Roman"/>
          <w:szCs w:val="32"/>
        </w:rPr>
        <w:t>涉及职工分流的，由当地人社部门提供的分流职工得到妥善安置的佐证材料；</w:t>
      </w:r>
    </w:p>
    <w:p w:rsidR="00510AD4" w:rsidRPr="00481037" w:rsidRDefault="00510AD4" w:rsidP="00510AD4">
      <w:pPr>
        <w:ind w:firstLineChars="200" w:firstLine="640"/>
        <w:rPr>
          <w:rFonts w:cs="Times New Roman"/>
          <w:szCs w:val="32"/>
        </w:rPr>
      </w:pPr>
      <w:r>
        <w:rPr>
          <w:rFonts w:ascii="宋体" w:eastAsia="宋体" w:hAnsi="宋体" w:cs="宋体" w:hint="eastAsia"/>
          <w:szCs w:val="32"/>
        </w:rPr>
        <w:t>6、</w:t>
      </w:r>
      <w:r w:rsidRPr="00481037">
        <w:rPr>
          <w:rFonts w:eastAsia="仿宋" w:cs="Times New Roman"/>
          <w:szCs w:val="32"/>
        </w:rPr>
        <w:t>搬迁改造新址建设项目相关批复文件，新址建设项目进展情况</w:t>
      </w:r>
      <w:r w:rsidRPr="00481037">
        <w:rPr>
          <w:rFonts w:cs="Times New Roman"/>
          <w:szCs w:val="32"/>
        </w:rPr>
        <w:t>；</w:t>
      </w:r>
    </w:p>
    <w:p w:rsidR="00510AD4" w:rsidRPr="00481037" w:rsidRDefault="00510AD4" w:rsidP="00510AD4">
      <w:pPr>
        <w:ind w:firstLineChars="200" w:firstLine="640"/>
        <w:rPr>
          <w:rFonts w:cs="Times New Roman"/>
          <w:szCs w:val="32"/>
        </w:rPr>
      </w:pPr>
      <w:r>
        <w:rPr>
          <w:rFonts w:ascii="宋体" w:eastAsia="宋体" w:hAnsi="宋体" w:cs="宋体" w:hint="eastAsia"/>
          <w:szCs w:val="32"/>
        </w:rPr>
        <w:t>7、</w:t>
      </w:r>
      <w:r w:rsidRPr="00481037">
        <w:rPr>
          <w:rFonts w:eastAsia="仿宋" w:cs="Times New Roman"/>
          <w:szCs w:val="32"/>
        </w:rPr>
        <w:t>其他需要提供的资料（如拆除费用发票等）。</w:t>
      </w:r>
    </w:p>
    <w:p w:rsidR="00510AD4" w:rsidRPr="00881378" w:rsidRDefault="00510AD4" w:rsidP="00510AD4">
      <w:pPr>
        <w:ind w:firstLineChars="200" w:firstLine="643"/>
        <w:rPr>
          <w:rFonts w:ascii="仿宋" w:eastAsia="仿宋" w:hAnsi="仿宋" w:cs="宋体"/>
          <w:b/>
          <w:szCs w:val="32"/>
        </w:rPr>
      </w:pPr>
      <w:r w:rsidRPr="00881378">
        <w:rPr>
          <w:rFonts w:ascii="仿宋" w:eastAsia="仿宋" w:hAnsi="仿宋" w:cs="宋体" w:hint="eastAsia"/>
          <w:b/>
          <w:szCs w:val="32"/>
        </w:rPr>
        <w:t>已</w:t>
      </w:r>
      <w:r w:rsidRPr="00881378">
        <w:rPr>
          <w:rFonts w:ascii="仿宋" w:eastAsia="仿宋" w:hAnsi="仿宋" w:cs="宋体"/>
          <w:b/>
          <w:szCs w:val="32"/>
        </w:rPr>
        <w:t>完成验收工作的企业还需提供以下资料：</w:t>
      </w:r>
    </w:p>
    <w:p w:rsidR="00510AD4" w:rsidRPr="00481037" w:rsidRDefault="00510AD4" w:rsidP="00510AD4">
      <w:pPr>
        <w:ind w:firstLineChars="200" w:firstLine="640"/>
        <w:rPr>
          <w:rFonts w:eastAsia="仿宋" w:cs="Times New Roman"/>
          <w:szCs w:val="32"/>
        </w:rPr>
      </w:pPr>
      <w:r>
        <w:rPr>
          <w:rFonts w:ascii="宋体" w:eastAsia="宋体" w:hAnsi="宋体" w:cs="宋体" w:hint="eastAsia"/>
          <w:szCs w:val="32"/>
        </w:rPr>
        <w:t>8、</w:t>
      </w:r>
      <w:r w:rsidRPr="00481037">
        <w:rPr>
          <w:rFonts w:eastAsia="仿宋" w:cs="Times New Roman"/>
          <w:szCs w:val="32"/>
        </w:rPr>
        <w:t>市州工信局会同当地发展改革委、应急管理局、生态环境局联合出具的验收备案报告；</w:t>
      </w:r>
    </w:p>
    <w:p w:rsidR="00510AD4" w:rsidRPr="00481037" w:rsidRDefault="00510AD4" w:rsidP="00510AD4">
      <w:pPr>
        <w:ind w:firstLineChars="200" w:firstLine="640"/>
        <w:rPr>
          <w:rFonts w:eastAsia="仿宋" w:cs="Times New Roman"/>
          <w:szCs w:val="32"/>
        </w:rPr>
      </w:pPr>
      <w:r>
        <w:rPr>
          <w:rFonts w:ascii="宋体" w:eastAsia="宋体" w:hAnsi="宋体" w:cs="宋体" w:hint="eastAsia"/>
          <w:szCs w:val="32"/>
        </w:rPr>
        <w:t>9、</w:t>
      </w:r>
      <w:r w:rsidRPr="00481037">
        <w:rPr>
          <w:rFonts w:eastAsia="仿宋" w:cs="Times New Roman"/>
          <w:szCs w:val="32"/>
        </w:rPr>
        <w:t>相关证照变更（注销）佐证材料（如营业执照、安全生产许可证、排污许可证等）；</w:t>
      </w:r>
    </w:p>
    <w:p w:rsidR="00510AD4" w:rsidRPr="00481037" w:rsidRDefault="00510AD4" w:rsidP="00510AD4">
      <w:pPr>
        <w:ind w:firstLineChars="200" w:firstLine="640"/>
        <w:rPr>
          <w:rFonts w:eastAsia="仿宋" w:cs="Times New Roman"/>
          <w:szCs w:val="32"/>
        </w:rPr>
      </w:pPr>
      <w:r>
        <w:rPr>
          <w:rFonts w:ascii="宋体" w:eastAsia="宋体" w:hAnsi="宋体" w:cs="宋体" w:hint="eastAsia"/>
          <w:szCs w:val="32"/>
        </w:rPr>
        <w:t>1</w:t>
      </w:r>
      <w:r>
        <w:rPr>
          <w:rFonts w:ascii="宋体" w:eastAsia="宋体" w:hAnsi="宋体" w:cs="宋体"/>
          <w:szCs w:val="32"/>
        </w:rPr>
        <w:t>0</w:t>
      </w:r>
      <w:r>
        <w:rPr>
          <w:rFonts w:ascii="宋体" w:eastAsia="宋体" w:hAnsi="宋体" w:cs="宋体" w:hint="eastAsia"/>
          <w:szCs w:val="32"/>
        </w:rPr>
        <w:t>、</w:t>
      </w:r>
      <w:r w:rsidRPr="00481037">
        <w:rPr>
          <w:rFonts w:eastAsia="仿宋" w:cs="Times New Roman"/>
          <w:szCs w:val="32"/>
        </w:rPr>
        <w:t>原厂区生产装置断水断电、主要生产装置拆除等情况说明及佐证材料（含影像、图片资料）；</w:t>
      </w:r>
    </w:p>
    <w:p w:rsidR="00510AD4" w:rsidRPr="00481037" w:rsidRDefault="00510AD4" w:rsidP="00510AD4">
      <w:pPr>
        <w:ind w:firstLineChars="200" w:firstLine="640"/>
        <w:rPr>
          <w:rFonts w:eastAsia="仿宋" w:cs="Times New Roman"/>
          <w:szCs w:val="32"/>
        </w:rPr>
      </w:pPr>
      <w:r>
        <w:rPr>
          <w:rFonts w:cs="Times New Roman"/>
          <w:szCs w:val="32"/>
        </w:rPr>
        <w:t>11</w:t>
      </w:r>
      <w:r>
        <w:rPr>
          <w:rFonts w:cs="Times New Roman" w:hint="eastAsia"/>
          <w:szCs w:val="32"/>
        </w:rPr>
        <w:t>、</w:t>
      </w:r>
      <w:r w:rsidRPr="00481037">
        <w:rPr>
          <w:rFonts w:eastAsia="仿宋" w:cs="Times New Roman"/>
          <w:szCs w:val="32"/>
        </w:rPr>
        <w:t>原厂区库存原料和产品规范处置、设备管线清洗合格、场</w:t>
      </w:r>
      <w:r w:rsidRPr="00481037">
        <w:rPr>
          <w:rFonts w:eastAsia="仿宋" w:cs="Times New Roman"/>
          <w:szCs w:val="32"/>
        </w:rPr>
        <w:lastRenderedPageBreak/>
        <w:t>地清理等情况说明及佐证材料（含影像、图片资料）；</w:t>
      </w:r>
    </w:p>
    <w:p w:rsidR="00510AD4" w:rsidRPr="00481037" w:rsidRDefault="00510AD4" w:rsidP="00510AD4">
      <w:pPr>
        <w:ind w:firstLineChars="200" w:firstLine="640"/>
        <w:rPr>
          <w:rFonts w:eastAsia="仿宋" w:cs="Times New Roman"/>
          <w:szCs w:val="32"/>
        </w:rPr>
      </w:pPr>
      <w:r>
        <w:rPr>
          <w:rFonts w:eastAsia="仿宋" w:cs="Times New Roman"/>
          <w:szCs w:val="32"/>
        </w:rPr>
        <w:t>12</w:t>
      </w:r>
      <w:r>
        <w:rPr>
          <w:rFonts w:eastAsia="仿宋" w:cs="Times New Roman" w:hint="eastAsia"/>
          <w:szCs w:val="32"/>
        </w:rPr>
        <w:t>、</w:t>
      </w:r>
      <w:r w:rsidRPr="00481037">
        <w:rPr>
          <w:rFonts w:eastAsia="仿宋" w:cs="Times New Roman"/>
          <w:szCs w:val="32"/>
        </w:rPr>
        <w:t>依法按生态环境主管部门要求</w:t>
      </w:r>
      <w:r>
        <w:rPr>
          <w:rFonts w:eastAsia="仿宋" w:cs="Times New Roman"/>
          <w:szCs w:val="32"/>
        </w:rPr>
        <w:t>开展原厂区土壤污染状况调查的佐证材料或取得生态环境主管部门同意</w:t>
      </w:r>
      <w:r>
        <w:rPr>
          <w:rFonts w:eastAsia="仿宋" w:cs="Times New Roman" w:hint="eastAsia"/>
          <w:szCs w:val="32"/>
        </w:rPr>
        <w:t>。</w:t>
      </w:r>
    </w:p>
    <w:p w:rsidR="00510AD4" w:rsidRPr="00881378" w:rsidRDefault="00510AD4" w:rsidP="00510AD4">
      <w:pPr>
        <w:autoSpaceDE w:val="0"/>
        <w:autoSpaceDN w:val="0"/>
        <w:adjustRightInd w:val="0"/>
        <w:spacing w:line="640" w:lineRule="exact"/>
        <w:ind w:firstLineChars="200" w:firstLine="640"/>
        <w:rPr>
          <w:rFonts w:cs="Times New Roman"/>
          <w:szCs w:val="32"/>
        </w:rPr>
      </w:pPr>
    </w:p>
    <w:p w:rsidR="00CC4DC4" w:rsidRPr="00510AD4" w:rsidRDefault="00CC4DC4">
      <w:bookmarkStart w:id="0" w:name="_GoBack"/>
      <w:bookmarkEnd w:id="0"/>
    </w:p>
    <w:sectPr w:rsidR="00CC4DC4" w:rsidRPr="00510AD4">
      <w:footerReference w:type="default" r:id="rId4"/>
      <w:pgSz w:w="11906" w:h="16838"/>
      <w:pgMar w:top="2098" w:right="1247" w:bottom="1418"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BF" w:rsidRDefault="00510AD4">
    <w:pPr>
      <w:pStyle w:val="a3"/>
    </w:pPr>
    <w:r>
      <w:rPr>
        <w:noProof/>
      </w:rPr>
      <mc:AlternateContent>
        <mc:Choice Requires="wps">
          <w:drawing>
            <wp:anchor distT="0" distB="0" distL="114300" distR="114300" simplePos="0" relativeHeight="251659264" behindDoc="0" locked="0" layoutInCell="1" allowOverlap="1" wp14:anchorId="72CB3504" wp14:editId="78BDDE4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4FBF" w:rsidRDefault="00510AD4">
                          <w:pPr>
                            <w:pStyle w:val="a3"/>
                          </w:pPr>
                          <w:r>
                            <w:fldChar w:fldCharType="begin"/>
                          </w:r>
                          <w:r>
                            <w:instrText xml:space="preserve"> PAGE  \* MERGEFORMAT </w:instrText>
                          </w:r>
                          <w:r>
                            <w:fldChar w:fldCharType="separate"/>
                          </w:r>
                          <w:r>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CB350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4FBF" w:rsidRDefault="00510AD4">
                    <w:pPr>
                      <w:pStyle w:val="a3"/>
                    </w:pPr>
                    <w:r>
                      <w:fldChar w:fldCharType="begin"/>
                    </w:r>
                    <w:r>
                      <w:instrText xml:space="preserve"> PAGE  \* MERGEFORMAT </w:instrText>
                    </w:r>
                    <w:r>
                      <w:fldChar w:fldCharType="separate"/>
                    </w:r>
                    <w:r>
                      <w:rPr>
                        <w:noProof/>
                      </w:rPr>
                      <w:t>5</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D4"/>
    <w:rsid w:val="00510AD4"/>
    <w:rsid w:val="00CC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1AF7-9702-467E-86A6-9BC2D42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AD4"/>
    <w:pPr>
      <w:widowControl w:val="0"/>
      <w:spacing w:line="60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10AD4"/>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qFormat/>
    <w:rsid w:val="00510AD4"/>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1629</Words>
  <Characters>1875</Characters>
  <Application>Microsoft Office Word</Application>
  <DocSecurity>0</DocSecurity>
  <Lines>375</Lines>
  <Paragraphs>437</Paragraphs>
  <ScaleCrop>false</ScaleCrop>
  <Company>SY.com</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1</cp:revision>
  <dcterms:created xsi:type="dcterms:W3CDTF">2021-12-23T08:35:00Z</dcterms:created>
  <dcterms:modified xsi:type="dcterms:W3CDTF">2021-12-23T08:35:00Z</dcterms:modified>
</cp:coreProperties>
</file>