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owEymoeq02+ZzmHCAqRf2q==&#10;" textCheckSum="" ver="1">
  <a:bounds l="5894" t="827" r="9393" b="141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文本框 9"/>
        <wps:cNvSpPr txBox="1">
          <a:spLocks noChangeArrowheads="1"/>
        </wps:cNvSpPr>
        <wps:spPr bwMode="auto">
          <a:xfrm>
            <a:off x="0" y="0"/>
            <a:ext cx="2221865" cy="374015"/>
          </a:xfrm>
          <a:prstGeom prst="rect">
            <a:avLst/>
          </a:prstGeom>
          <a:solidFill>
            <a:srgbClr val="FFFFFF"/>
          </a:solidFill>
          <a:ln w="9525">
            <a:solidFill>
              <a:srgbClr val="FFFFFF"/>
            </a:solidFill>
            <a:miter lim="800000"/>
          </a:ln>
          <a:effectLst/>
        </wps:spPr>
        <wps:txbx/>
        <wps:bodyPr rot="0" vert="horz" wrap="square" lIns="91440" tIns="45720" rIns="91440" bIns="45720" anchor="t" anchorCtr="0" upright="1">
          <a:noAutofit/>
        </wps:bodyPr>
      </wps:wsp>
    </a:graphicData>
  </a:graphic>
</wp:e2oholder>
</file>