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95" w:rsidRDefault="00954395" w:rsidP="00954395">
      <w:pPr>
        <w:widowControl/>
        <w:spacing w:line="560" w:lineRule="exact"/>
        <w:jc w:val="left"/>
        <w:rPr>
          <w:rFonts w:ascii="Times New Roman" w:eastAsia="黑体" w:hAnsi="Times New Roman"/>
          <w:color w:val="000000"/>
          <w:sz w:val="32"/>
          <w:szCs w:val="21"/>
        </w:rPr>
      </w:pPr>
      <w:r>
        <w:rPr>
          <w:rFonts w:ascii="Times New Roman" w:eastAsia="黑体" w:hAnsi="Times New Roman" w:hint="eastAsia"/>
          <w:color w:val="000000"/>
          <w:sz w:val="32"/>
          <w:szCs w:val="21"/>
          <w:shd w:val="clear" w:color="auto" w:fill="FFFFFF"/>
          <w:lang w:bidi="ar"/>
        </w:rPr>
        <w:t>附件</w:t>
      </w:r>
      <w:r>
        <w:rPr>
          <w:rFonts w:ascii="Times New Roman" w:eastAsia="黑体" w:hAnsi="Times New Roman"/>
          <w:color w:val="000000"/>
          <w:sz w:val="32"/>
          <w:szCs w:val="21"/>
          <w:shd w:val="clear" w:color="auto" w:fill="FFFFFF"/>
          <w:lang w:bidi="ar"/>
        </w:rPr>
        <w:t>3</w:t>
      </w:r>
    </w:p>
    <w:p w:rsidR="00954395" w:rsidRDefault="00954395" w:rsidP="00954395">
      <w:pPr>
        <w:pStyle w:val="a7"/>
        <w:widowControl/>
        <w:shd w:val="clear" w:color="auto" w:fill="FFFFFF"/>
        <w:spacing w:line="560" w:lineRule="exact"/>
        <w:rPr>
          <w:rFonts w:ascii="Times New Roman" w:eastAsia="微软雅黑" w:hAnsi="Times New Roman"/>
          <w:color w:val="000000"/>
          <w:sz w:val="21"/>
          <w:szCs w:val="21"/>
        </w:rPr>
      </w:pPr>
      <w:r>
        <w:rPr>
          <w:rFonts w:ascii="Times New Roman" w:eastAsia="微软雅黑" w:hAnsi="Times New Roman"/>
          <w:color w:val="000000"/>
          <w:sz w:val="21"/>
          <w:szCs w:val="21"/>
          <w:shd w:val="clear" w:color="auto" w:fill="FFFFFF"/>
          <w:lang w:bidi="ar"/>
        </w:rPr>
        <w:t> </w:t>
      </w:r>
    </w:p>
    <w:p w:rsidR="00954395" w:rsidRDefault="00954395" w:rsidP="00954395">
      <w:pPr>
        <w:pStyle w:val="a7"/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/>
          <w:color w:val="000000"/>
          <w:sz w:val="40"/>
          <w:szCs w:val="21"/>
        </w:rPr>
      </w:pPr>
      <w:r>
        <w:rPr>
          <w:rFonts w:ascii="Times New Roman" w:eastAsia="方正小标宋简体" w:hAnsi="Times New Roman"/>
          <w:color w:val="000000"/>
          <w:sz w:val="40"/>
          <w:szCs w:val="21"/>
          <w:shd w:val="clear" w:color="auto" w:fill="FFFFFF"/>
          <w:lang w:bidi="ar"/>
        </w:rPr>
        <w:t>2020</w:t>
      </w:r>
      <w:r>
        <w:rPr>
          <w:rFonts w:ascii="Times New Roman" w:eastAsia="方正小标宋简体" w:hAnsi="Times New Roman" w:hint="eastAsia"/>
          <w:color w:val="000000"/>
          <w:sz w:val="40"/>
          <w:szCs w:val="21"/>
          <w:shd w:val="clear" w:color="auto" w:fill="FFFFFF"/>
          <w:lang w:bidi="ar"/>
        </w:rPr>
        <w:t>年湖南省中小微企业创业创新基地</w:t>
      </w:r>
    </w:p>
    <w:p w:rsidR="00954395" w:rsidRDefault="00954395" w:rsidP="00954395">
      <w:pPr>
        <w:pStyle w:val="a7"/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/>
          <w:color w:val="000000"/>
          <w:sz w:val="40"/>
          <w:szCs w:val="21"/>
        </w:rPr>
      </w:pPr>
      <w:r>
        <w:rPr>
          <w:rFonts w:ascii="Times New Roman" w:eastAsia="方正小标宋简体" w:hAnsi="Times New Roman" w:hint="eastAsia"/>
          <w:color w:val="000000"/>
          <w:sz w:val="40"/>
          <w:szCs w:val="21"/>
          <w:shd w:val="clear" w:color="auto" w:fill="FFFFFF"/>
          <w:lang w:bidi="ar"/>
        </w:rPr>
        <w:t>基地运营情况环比统计表</w:t>
      </w:r>
    </w:p>
    <w:p w:rsidR="00954395" w:rsidRDefault="00954395" w:rsidP="00954395">
      <w:pPr>
        <w:pStyle w:val="a7"/>
        <w:widowControl/>
        <w:shd w:val="clear" w:color="auto" w:fill="FFFFFF"/>
        <w:spacing w:line="560" w:lineRule="exact"/>
        <w:jc w:val="center"/>
        <w:rPr>
          <w:rFonts w:ascii="Times New Roman" w:eastAsia="微软雅黑" w:hAnsi="Times New Roman"/>
          <w:color w:val="000000"/>
          <w:sz w:val="21"/>
          <w:szCs w:val="21"/>
        </w:rPr>
      </w:pPr>
      <w:r>
        <w:rPr>
          <w:rFonts w:ascii="Times New Roman" w:eastAsia="微软雅黑" w:hAnsi="Times New Roman"/>
          <w:color w:val="000000"/>
          <w:sz w:val="21"/>
          <w:szCs w:val="21"/>
          <w:shd w:val="clear" w:color="auto" w:fill="FFFFFF"/>
          <w:lang w:bidi="ar"/>
        </w:rPr>
        <w:t> </w:t>
      </w:r>
    </w:p>
    <w:tbl>
      <w:tblPr>
        <w:tblW w:w="83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860"/>
        <w:gridCol w:w="1861"/>
        <w:gridCol w:w="1861"/>
        <w:gridCol w:w="1753"/>
      </w:tblGrid>
      <w:tr w:rsidR="00954395" w:rsidTr="00800C31">
        <w:trPr>
          <w:trHeight w:val="777"/>
          <w:jc w:val="center"/>
        </w:trPr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4395" w:rsidRDefault="00954395" w:rsidP="00800C31">
            <w:pPr>
              <w:pStyle w:val="a7"/>
              <w:widowControl/>
              <w:spacing w:line="42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 w:hint="eastAsia"/>
                <w:b/>
                <w:sz w:val="21"/>
                <w:szCs w:val="21"/>
                <w:lang w:bidi="ar"/>
              </w:rPr>
              <w:t>基地运营情况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4395" w:rsidRDefault="00954395" w:rsidP="00800C31">
            <w:pPr>
              <w:pStyle w:val="a7"/>
              <w:widowControl/>
              <w:spacing w:line="42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 w:hint="eastAsia"/>
                <w:b/>
                <w:sz w:val="21"/>
                <w:szCs w:val="21"/>
                <w:lang w:bidi="ar"/>
              </w:rPr>
              <w:t>二季度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4395" w:rsidRDefault="00954395" w:rsidP="00800C31">
            <w:pPr>
              <w:pStyle w:val="a7"/>
              <w:widowControl/>
              <w:spacing w:line="42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 w:hint="eastAsia"/>
                <w:b/>
                <w:sz w:val="21"/>
                <w:szCs w:val="21"/>
                <w:lang w:bidi="ar"/>
              </w:rPr>
              <w:t>三季度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4395" w:rsidRDefault="00954395" w:rsidP="00800C31">
            <w:pPr>
              <w:pStyle w:val="a7"/>
              <w:widowControl/>
              <w:spacing w:line="420" w:lineRule="exact"/>
              <w:jc w:val="center"/>
              <w:rPr>
                <w:rFonts w:ascii="Times New Roman" w:eastAsia="微软雅黑" w:hAnsi="Times New Roman"/>
                <w:b/>
                <w:sz w:val="21"/>
                <w:szCs w:val="21"/>
              </w:rPr>
            </w:pPr>
            <w:r>
              <w:rPr>
                <w:rFonts w:ascii="Times New Roman" w:eastAsia="微软雅黑" w:hAnsi="Times New Roman" w:hint="eastAsia"/>
                <w:b/>
                <w:color w:val="000000"/>
                <w:sz w:val="21"/>
                <w:szCs w:val="21"/>
                <w:lang w:bidi="ar"/>
              </w:rPr>
              <w:t>环比增长</w:t>
            </w:r>
          </w:p>
        </w:tc>
      </w:tr>
      <w:tr w:rsidR="00954395" w:rsidTr="00800C31">
        <w:trPr>
          <w:trHeight w:val="737"/>
          <w:jc w:val="center"/>
        </w:trPr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4395" w:rsidRDefault="00954395" w:rsidP="00800C31">
            <w:pPr>
              <w:pStyle w:val="a7"/>
              <w:widowControl/>
              <w:spacing w:line="44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 w:hint="eastAsia"/>
                <w:sz w:val="21"/>
                <w:szCs w:val="21"/>
                <w:lang w:bidi="ar"/>
              </w:rPr>
              <w:t>运营单位营业收入（万元）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4395" w:rsidRDefault="00954395" w:rsidP="00800C31">
            <w:pPr>
              <w:pStyle w:val="a7"/>
              <w:widowControl/>
              <w:spacing w:line="44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sz w:val="21"/>
                <w:szCs w:val="21"/>
              </w:rPr>
              <w:t>60441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4395" w:rsidRDefault="00954395" w:rsidP="00800C31">
            <w:pPr>
              <w:pStyle w:val="a7"/>
              <w:widowControl/>
              <w:spacing w:line="44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sz w:val="21"/>
                <w:szCs w:val="21"/>
              </w:rPr>
              <w:t>93399.5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4395" w:rsidRDefault="00954395" w:rsidP="00800C31">
            <w:pPr>
              <w:pStyle w:val="a7"/>
              <w:widowControl/>
              <w:spacing w:line="44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sz w:val="21"/>
                <w:szCs w:val="21"/>
              </w:rPr>
              <w:t>55%</w:t>
            </w:r>
          </w:p>
        </w:tc>
      </w:tr>
      <w:tr w:rsidR="00954395" w:rsidTr="00800C31">
        <w:trPr>
          <w:trHeight w:val="737"/>
          <w:jc w:val="center"/>
        </w:trPr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4395" w:rsidRDefault="00954395" w:rsidP="00800C31">
            <w:pPr>
              <w:pStyle w:val="a7"/>
              <w:widowControl/>
              <w:spacing w:line="44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 w:hint="eastAsia"/>
                <w:sz w:val="21"/>
                <w:szCs w:val="21"/>
                <w:lang w:bidi="ar"/>
              </w:rPr>
              <w:t>运营单位服务性收入（万元）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4395" w:rsidRDefault="00954395" w:rsidP="00800C31">
            <w:pPr>
              <w:pStyle w:val="a7"/>
              <w:widowControl/>
              <w:spacing w:line="44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sz w:val="21"/>
                <w:szCs w:val="21"/>
              </w:rPr>
              <w:t>8650.2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4395" w:rsidRDefault="00954395" w:rsidP="00800C31">
            <w:pPr>
              <w:pStyle w:val="a7"/>
              <w:widowControl/>
              <w:spacing w:line="44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sz w:val="21"/>
                <w:szCs w:val="21"/>
              </w:rPr>
              <w:t>9918.9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4395" w:rsidRDefault="00954395" w:rsidP="00800C31">
            <w:pPr>
              <w:pStyle w:val="a7"/>
              <w:widowControl/>
              <w:spacing w:line="44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sz w:val="21"/>
                <w:szCs w:val="21"/>
              </w:rPr>
              <w:t>15%</w:t>
            </w:r>
          </w:p>
        </w:tc>
      </w:tr>
    </w:tbl>
    <w:p w:rsidR="00954395" w:rsidRDefault="00954395" w:rsidP="00954395">
      <w:pPr>
        <w:widowControl/>
        <w:shd w:val="clear" w:color="auto" w:fill="FFFFFF"/>
        <w:spacing w:line="560" w:lineRule="exact"/>
        <w:jc w:val="left"/>
        <w:rPr>
          <w:rFonts w:ascii="Times New Roman" w:eastAsia="微软雅黑" w:hAnsi="Times New Roman"/>
          <w:color w:val="000000"/>
          <w:szCs w:val="21"/>
        </w:rPr>
      </w:pPr>
    </w:p>
    <w:tbl>
      <w:tblPr>
        <w:tblW w:w="82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852"/>
        <w:gridCol w:w="1830"/>
        <w:gridCol w:w="1875"/>
        <w:gridCol w:w="1738"/>
      </w:tblGrid>
      <w:tr w:rsidR="00954395" w:rsidTr="00800C31">
        <w:trPr>
          <w:trHeight w:val="732"/>
          <w:jc w:val="center"/>
        </w:trPr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4395" w:rsidRDefault="00954395" w:rsidP="00800C31">
            <w:pPr>
              <w:pStyle w:val="a7"/>
              <w:widowControl/>
              <w:spacing w:line="42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 w:hint="eastAsia"/>
                <w:b/>
                <w:color w:val="000000"/>
                <w:sz w:val="21"/>
                <w:szCs w:val="21"/>
                <w:lang w:bidi="ar"/>
              </w:rPr>
              <w:t>入驻企业情况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4395" w:rsidRDefault="00954395" w:rsidP="00800C31">
            <w:pPr>
              <w:pStyle w:val="a7"/>
              <w:widowControl/>
              <w:spacing w:line="42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 w:hint="eastAsia"/>
                <w:b/>
                <w:color w:val="000000"/>
                <w:sz w:val="21"/>
                <w:szCs w:val="21"/>
                <w:lang w:bidi="ar"/>
              </w:rPr>
              <w:t>二季度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4395" w:rsidRDefault="00954395" w:rsidP="00800C31">
            <w:pPr>
              <w:pStyle w:val="a7"/>
              <w:widowControl/>
              <w:spacing w:line="42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 w:hint="eastAsia"/>
                <w:b/>
                <w:sz w:val="21"/>
                <w:szCs w:val="21"/>
                <w:lang w:bidi="ar"/>
              </w:rPr>
              <w:t>三季度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4395" w:rsidRDefault="00954395" w:rsidP="00800C31">
            <w:pPr>
              <w:pStyle w:val="a7"/>
              <w:widowControl/>
              <w:spacing w:line="420" w:lineRule="exact"/>
              <w:jc w:val="center"/>
              <w:rPr>
                <w:rFonts w:ascii="Times New Roman" w:eastAsia="微软雅黑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微软雅黑" w:hAnsi="Times New Roman" w:hint="eastAsia"/>
                <w:b/>
                <w:color w:val="000000"/>
                <w:sz w:val="21"/>
                <w:szCs w:val="21"/>
                <w:lang w:bidi="ar"/>
              </w:rPr>
              <w:t>环比增长</w:t>
            </w:r>
          </w:p>
        </w:tc>
      </w:tr>
      <w:tr w:rsidR="00954395" w:rsidTr="00800C31">
        <w:trPr>
          <w:trHeight w:val="737"/>
          <w:jc w:val="center"/>
        </w:trPr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4395" w:rsidRDefault="00954395" w:rsidP="00800C31">
            <w:pPr>
              <w:pStyle w:val="a7"/>
              <w:widowControl/>
              <w:spacing w:line="44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 w:hint="eastAsia"/>
                <w:color w:val="000000"/>
                <w:sz w:val="21"/>
                <w:szCs w:val="21"/>
                <w:lang w:bidi="ar"/>
              </w:rPr>
              <w:t>入驻企业营业收入（亿元）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4395" w:rsidRDefault="00954395" w:rsidP="00800C31">
            <w:pPr>
              <w:pStyle w:val="a7"/>
              <w:widowControl/>
              <w:spacing w:line="44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sz w:val="21"/>
                <w:szCs w:val="21"/>
              </w:rPr>
              <w:t>265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4395" w:rsidRDefault="00954395" w:rsidP="00800C31">
            <w:pPr>
              <w:pStyle w:val="a7"/>
              <w:widowControl/>
              <w:spacing w:line="44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sz w:val="21"/>
                <w:szCs w:val="21"/>
              </w:rPr>
              <w:t>343.5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4395" w:rsidRDefault="00954395" w:rsidP="00800C31">
            <w:pPr>
              <w:pStyle w:val="a7"/>
              <w:widowControl/>
              <w:spacing w:line="44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sz w:val="21"/>
                <w:szCs w:val="21"/>
              </w:rPr>
              <w:t>30%</w:t>
            </w:r>
          </w:p>
        </w:tc>
      </w:tr>
      <w:tr w:rsidR="00954395" w:rsidTr="00800C31">
        <w:trPr>
          <w:trHeight w:val="737"/>
          <w:jc w:val="center"/>
        </w:trPr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4395" w:rsidRDefault="00954395" w:rsidP="00800C31">
            <w:pPr>
              <w:pStyle w:val="a7"/>
              <w:widowControl/>
              <w:spacing w:line="44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 w:hint="eastAsia"/>
                <w:color w:val="000000"/>
                <w:sz w:val="21"/>
                <w:szCs w:val="21"/>
                <w:lang w:bidi="ar"/>
              </w:rPr>
              <w:t>入驻企业税金（亿元）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4395" w:rsidRDefault="00954395" w:rsidP="00800C31">
            <w:pPr>
              <w:pStyle w:val="a7"/>
              <w:widowControl/>
              <w:spacing w:line="44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sz w:val="21"/>
                <w:szCs w:val="21"/>
              </w:rPr>
              <w:t>6.8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4395" w:rsidRDefault="00954395" w:rsidP="00800C31">
            <w:pPr>
              <w:pStyle w:val="a7"/>
              <w:widowControl/>
              <w:spacing w:line="44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sz w:val="21"/>
                <w:szCs w:val="21"/>
              </w:rPr>
              <w:t>11.6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4395" w:rsidRDefault="00954395" w:rsidP="00800C31">
            <w:pPr>
              <w:pStyle w:val="a7"/>
              <w:widowControl/>
              <w:spacing w:line="44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sz w:val="21"/>
                <w:szCs w:val="21"/>
              </w:rPr>
              <w:t>71%</w:t>
            </w:r>
          </w:p>
        </w:tc>
      </w:tr>
      <w:tr w:rsidR="00954395" w:rsidTr="00800C31">
        <w:trPr>
          <w:trHeight w:val="737"/>
          <w:jc w:val="center"/>
        </w:trPr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4395" w:rsidRDefault="00954395" w:rsidP="00800C31">
            <w:pPr>
              <w:pStyle w:val="a7"/>
              <w:widowControl/>
              <w:spacing w:line="44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 w:hint="eastAsia"/>
                <w:color w:val="000000"/>
                <w:sz w:val="21"/>
                <w:szCs w:val="21"/>
                <w:lang w:bidi="ar"/>
              </w:rPr>
              <w:t>入驻企业利润总额（亿元）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4395" w:rsidRDefault="00954395" w:rsidP="00800C31">
            <w:pPr>
              <w:pStyle w:val="a7"/>
              <w:widowControl/>
              <w:spacing w:line="44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sz w:val="21"/>
                <w:szCs w:val="21"/>
              </w:rPr>
              <w:t>13.7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4395" w:rsidRDefault="00954395" w:rsidP="00800C31">
            <w:pPr>
              <w:pStyle w:val="a7"/>
              <w:widowControl/>
              <w:spacing w:line="44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sz w:val="21"/>
                <w:szCs w:val="21"/>
              </w:rPr>
              <w:t>17.1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4395" w:rsidRDefault="00954395" w:rsidP="00800C31">
            <w:pPr>
              <w:pStyle w:val="a7"/>
              <w:widowControl/>
              <w:spacing w:line="440" w:lineRule="exact"/>
              <w:jc w:val="center"/>
              <w:rPr>
                <w:rFonts w:ascii="Times New Roman" w:eastAsia="微软雅黑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sz w:val="21"/>
                <w:szCs w:val="21"/>
              </w:rPr>
              <w:t>25%</w:t>
            </w:r>
          </w:p>
        </w:tc>
      </w:tr>
    </w:tbl>
    <w:p w:rsidR="00954395" w:rsidRDefault="00954395" w:rsidP="00954395"/>
    <w:p w:rsidR="00501B83" w:rsidRDefault="00501B83">
      <w:bookmarkStart w:id="0" w:name="_GoBack"/>
      <w:bookmarkEnd w:id="0"/>
    </w:p>
    <w:sectPr w:rsidR="00501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AD0" w:rsidRDefault="009E3AD0" w:rsidP="00954395">
      <w:r>
        <w:separator/>
      </w:r>
    </w:p>
  </w:endnote>
  <w:endnote w:type="continuationSeparator" w:id="0">
    <w:p w:rsidR="009E3AD0" w:rsidRDefault="009E3AD0" w:rsidP="0095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AD0" w:rsidRDefault="009E3AD0" w:rsidP="00954395">
      <w:r>
        <w:separator/>
      </w:r>
    </w:p>
  </w:footnote>
  <w:footnote w:type="continuationSeparator" w:id="0">
    <w:p w:rsidR="009E3AD0" w:rsidRDefault="009E3AD0" w:rsidP="00954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87"/>
    <w:rsid w:val="00144487"/>
    <w:rsid w:val="00501B83"/>
    <w:rsid w:val="00954395"/>
    <w:rsid w:val="009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F12AE6-A8BE-47AE-95C7-FD1B6944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9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43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43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4395"/>
    <w:rPr>
      <w:sz w:val="18"/>
      <w:szCs w:val="18"/>
    </w:rPr>
  </w:style>
  <w:style w:type="paragraph" w:styleId="a7">
    <w:name w:val="Normal (Web)"/>
    <w:basedOn w:val="a"/>
    <w:semiHidden/>
    <w:unhideWhenUsed/>
    <w:qFormat/>
    <w:rsid w:val="00954395"/>
    <w:pPr>
      <w:spacing w:before="100" w:beforeAutospacing="1" w:after="100" w:afterAutospacing="1"/>
      <w:jc w:val="left"/>
    </w:pPr>
    <w:rPr>
      <w:rFonts w:ascii="Calibri" w:eastAsia="宋体" w:hAnsi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129</Characters>
  <Application>Microsoft Office Word</Application>
  <DocSecurity>0</DocSecurity>
  <Lines>18</Lines>
  <Paragraphs>28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2020-10-21T01:16:00Z</dcterms:created>
  <dcterms:modified xsi:type="dcterms:W3CDTF">2020-10-21T01:16:00Z</dcterms:modified>
</cp:coreProperties>
</file>